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34EDA" w14:textId="77777777" w:rsidR="00271666" w:rsidRDefault="00832747" w:rsidP="00271666">
      <w:pPr>
        <w:jc w:val="center"/>
        <w:rPr>
          <w:b/>
        </w:rPr>
      </w:pPr>
      <w:r>
        <w:rPr>
          <w:b/>
          <w:noProof/>
          <w:lang w:eastAsia="en-GB"/>
        </w:rPr>
        <w:drawing>
          <wp:inline distT="0" distB="0" distL="0" distR="0" wp14:anchorId="20F40C42" wp14:editId="4D8702D0">
            <wp:extent cx="2511628" cy="658655"/>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THA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17272" cy="660135"/>
                    </a:xfrm>
                    <a:prstGeom prst="rect">
                      <a:avLst/>
                    </a:prstGeom>
                  </pic:spPr>
                </pic:pic>
              </a:graphicData>
            </a:graphic>
          </wp:inline>
        </w:drawing>
      </w:r>
    </w:p>
    <w:p w14:paraId="4664CC46" w14:textId="77777777" w:rsidR="00165FCF" w:rsidRDefault="00741004" w:rsidP="00165FCF">
      <w:pPr>
        <w:jc w:val="center"/>
      </w:pPr>
      <w:r>
        <w:rPr>
          <w:b/>
          <w:sz w:val="36"/>
          <w:szCs w:val="36"/>
        </w:rPr>
        <w:t>AGM  Leicester 24</w:t>
      </w:r>
      <w:r w:rsidR="00271666" w:rsidRPr="00271666">
        <w:rPr>
          <w:b/>
          <w:sz w:val="36"/>
          <w:szCs w:val="36"/>
          <w:vertAlign w:val="superscript"/>
        </w:rPr>
        <w:t>th</w:t>
      </w:r>
      <w:r>
        <w:rPr>
          <w:b/>
          <w:sz w:val="36"/>
          <w:szCs w:val="36"/>
        </w:rPr>
        <w:t xml:space="preserve"> November 2018</w:t>
      </w:r>
    </w:p>
    <w:p w14:paraId="23FD736C" w14:textId="77777777" w:rsidR="00447705" w:rsidRDefault="00447705"/>
    <w:p w14:paraId="4D41AF7B" w14:textId="77777777" w:rsidR="00447705" w:rsidRDefault="00447705"/>
    <w:p w14:paraId="6BF5D2D4" w14:textId="77777777" w:rsidR="00447705" w:rsidRDefault="00741004">
      <w:r>
        <w:t xml:space="preserve">Agenda 11.10-11.30am </w:t>
      </w:r>
    </w:p>
    <w:tbl>
      <w:tblPr>
        <w:tblW w:w="10448" w:type="dxa"/>
        <w:tblInd w:w="5" w:type="dxa"/>
        <w:tblLayout w:type="fixed"/>
        <w:tblLook w:val="0000" w:firstRow="0" w:lastRow="0" w:firstColumn="0" w:lastColumn="0" w:noHBand="0" w:noVBand="0"/>
      </w:tblPr>
      <w:tblGrid>
        <w:gridCol w:w="1019"/>
        <w:gridCol w:w="4199"/>
        <w:gridCol w:w="1586"/>
        <w:gridCol w:w="3644"/>
      </w:tblGrid>
      <w:tr w:rsidR="003A1E11" w14:paraId="5084E751" w14:textId="77777777" w:rsidTr="0008023F">
        <w:trPr>
          <w:cantSplit/>
          <w:trHeight w:val="58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0A6045A" w14:textId="77777777" w:rsidR="003A1E11" w:rsidRDefault="003A1E11" w:rsidP="00271666">
            <w:pPr>
              <w:pStyle w:val="GridTable1Light-Accent11"/>
              <w:rPr>
                <w:sz w:val="24"/>
              </w:rPr>
            </w:pPr>
            <w:r>
              <w:rPr>
                <w:sz w:val="24"/>
              </w:rPr>
              <w:t>1</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0C01DBEC" w14:textId="77777777" w:rsidR="003A1E11" w:rsidRDefault="003A1E11" w:rsidP="00AD0374">
            <w:pPr>
              <w:pStyle w:val="GridTable1Light-Accent11"/>
              <w:rPr>
                <w:sz w:val="24"/>
              </w:rPr>
            </w:pPr>
            <w:r>
              <w:rPr>
                <w:sz w:val="24"/>
              </w:rPr>
              <w:t>Welcome and introductions</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E5E9D70"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4ECAAE13" w14:textId="77777777" w:rsidR="003A1E11" w:rsidRDefault="005B6E28" w:rsidP="00AD0374">
            <w:pPr>
              <w:pStyle w:val="GridTable1Light-Accent11"/>
              <w:rPr>
                <w:sz w:val="24"/>
              </w:rPr>
            </w:pPr>
            <w:r>
              <w:rPr>
                <w:sz w:val="24"/>
              </w:rPr>
              <w:t>President and</w:t>
            </w:r>
            <w:r w:rsidR="003A1E11">
              <w:rPr>
                <w:sz w:val="24"/>
              </w:rPr>
              <w:t xml:space="preserve"> Chairperson</w:t>
            </w:r>
          </w:p>
        </w:tc>
      </w:tr>
      <w:tr w:rsidR="003A1E11" w14:paraId="12DFFDAF"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5AAF528" w14:textId="77777777" w:rsidR="003A1E11" w:rsidRDefault="003A1E11" w:rsidP="00AD0374">
            <w:pPr>
              <w:pStyle w:val="GridTable1Light-Accent11"/>
              <w:rPr>
                <w:sz w:val="24"/>
              </w:rPr>
            </w:pPr>
            <w:r>
              <w:rPr>
                <w:sz w:val="24"/>
              </w:rPr>
              <w:t>2</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A8BB421" w14:textId="77777777" w:rsidR="003A1E11" w:rsidRDefault="003A1E11" w:rsidP="00AD0374">
            <w:pPr>
              <w:pStyle w:val="GridTable1Light-Accent11"/>
              <w:rPr>
                <w:sz w:val="24"/>
              </w:rPr>
            </w:pPr>
            <w:r>
              <w:rPr>
                <w:sz w:val="24"/>
              </w:rPr>
              <w:t xml:space="preserve">Apologies </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C8A4376"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F4AC7CE" w14:textId="77777777" w:rsidR="003A1E11" w:rsidRDefault="003A1E11" w:rsidP="00AD0374">
            <w:pPr>
              <w:pStyle w:val="GridTable1Light-Accent11"/>
              <w:rPr>
                <w:sz w:val="24"/>
              </w:rPr>
            </w:pPr>
            <w:r>
              <w:rPr>
                <w:sz w:val="24"/>
              </w:rPr>
              <w:t>Secretary</w:t>
            </w:r>
          </w:p>
        </w:tc>
      </w:tr>
      <w:tr w:rsidR="003A1E11" w14:paraId="26137FA7" w14:textId="77777777" w:rsidTr="0008023F">
        <w:trPr>
          <w:cantSplit/>
          <w:trHeight w:val="58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613DFDE" w14:textId="77777777" w:rsidR="003A1E11" w:rsidRDefault="003A1E11" w:rsidP="00AD0374">
            <w:pPr>
              <w:pStyle w:val="GridTable1Light-Accent11"/>
              <w:rPr>
                <w:sz w:val="24"/>
              </w:rPr>
            </w:pPr>
            <w:r>
              <w:rPr>
                <w:sz w:val="24"/>
              </w:rPr>
              <w:t>3</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3801174" w14:textId="77777777" w:rsidR="003A1E11" w:rsidRPr="00271666" w:rsidRDefault="003A1E11" w:rsidP="00AD0374">
            <w:pPr>
              <w:pStyle w:val="GridTable1Light-Accent11"/>
              <w:rPr>
                <w:color w:val="auto"/>
                <w:sz w:val="24"/>
              </w:rPr>
            </w:pPr>
            <w:r w:rsidRPr="00271666">
              <w:rPr>
                <w:color w:val="auto"/>
                <w:sz w:val="24"/>
              </w:rPr>
              <w:t xml:space="preserve">Review of actions from previous annual general meeting </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32A65C2"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C8E9C6B" w14:textId="77777777" w:rsidR="003A1E11" w:rsidRDefault="003A1E11" w:rsidP="00AD0374">
            <w:pPr>
              <w:pStyle w:val="GridTable1Light-Accent11"/>
              <w:rPr>
                <w:sz w:val="24"/>
              </w:rPr>
            </w:pPr>
            <w:r>
              <w:rPr>
                <w:sz w:val="24"/>
              </w:rPr>
              <w:t>Chairperson</w:t>
            </w:r>
          </w:p>
        </w:tc>
      </w:tr>
      <w:tr w:rsidR="003A1E11" w14:paraId="57AE3373" w14:textId="77777777" w:rsidTr="0008023F">
        <w:trPr>
          <w:cantSplit/>
          <w:trHeight w:val="58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514E7C8" w14:textId="77777777" w:rsidR="003A1E11" w:rsidRDefault="003A1E11" w:rsidP="00AD0374">
            <w:pPr>
              <w:pStyle w:val="GridTable1Light-Accent11"/>
              <w:rPr>
                <w:sz w:val="24"/>
              </w:rPr>
            </w:pPr>
            <w:r>
              <w:rPr>
                <w:sz w:val="24"/>
              </w:rPr>
              <w:t>4</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E0CD3C0" w14:textId="77777777" w:rsidR="003A1E11" w:rsidRPr="00271666" w:rsidRDefault="003A1E11" w:rsidP="00AD0374">
            <w:pPr>
              <w:pStyle w:val="GridTable1Light-Accent11"/>
              <w:rPr>
                <w:color w:val="auto"/>
                <w:sz w:val="24"/>
              </w:rPr>
            </w:pPr>
            <w:r w:rsidRPr="00271666">
              <w:rPr>
                <w:color w:val="auto"/>
                <w:sz w:val="24"/>
              </w:rPr>
              <w:t>Acceptance of minutes of previous annual general meeting</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6D243C65"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222DF21E" w14:textId="77777777" w:rsidR="003A1E11" w:rsidRDefault="003A1E11" w:rsidP="00AD0374">
            <w:pPr>
              <w:pStyle w:val="GridTable1Light-Accent11"/>
              <w:rPr>
                <w:sz w:val="24"/>
              </w:rPr>
            </w:pPr>
            <w:r>
              <w:rPr>
                <w:sz w:val="24"/>
              </w:rPr>
              <w:t>Chairperson</w:t>
            </w:r>
          </w:p>
        </w:tc>
      </w:tr>
      <w:tr w:rsidR="003A1E11" w14:paraId="2AAB3924"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0F8B8B7" w14:textId="77777777" w:rsidR="003A1E11" w:rsidRDefault="003A1E11" w:rsidP="00AD0374">
            <w:pPr>
              <w:pStyle w:val="GridTable1Light-Accent11"/>
              <w:rPr>
                <w:sz w:val="24"/>
              </w:rPr>
            </w:pPr>
            <w:r>
              <w:rPr>
                <w:sz w:val="24"/>
              </w:rPr>
              <w:t>5</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0D31A92" w14:textId="77777777" w:rsidR="003A1E11" w:rsidRDefault="003A1E11" w:rsidP="00AD0374">
            <w:pPr>
              <w:pStyle w:val="GridTable1Light-Accent11"/>
              <w:rPr>
                <w:sz w:val="24"/>
              </w:rPr>
            </w:pPr>
            <w:r>
              <w:rPr>
                <w:sz w:val="24"/>
              </w:rPr>
              <w:t>Chairperson’s report</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6DAF47ED"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86736B8" w14:textId="77777777" w:rsidR="003A1E11" w:rsidRDefault="003A1E11" w:rsidP="00AD0374">
            <w:pPr>
              <w:pStyle w:val="GridTable1Light-Accent11"/>
              <w:rPr>
                <w:sz w:val="24"/>
              </w:rPr>
            </w:pPr>
            <w:r>
              <w:rPr>
                <w:sz w:val="24"/>
              </w:rPr>
              <w:t>Chairperson</w:t>
            </w:r>
          </w:p>
        </w:tc>
      </w:tr>
      <w:tr w:rsidR="003A1E11" w14:paraId="09CA3E62"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05BBDD25" w14:textId="77777777" w:rsidR="003A1E11" w:rsidRDefault="003A1E11" w:rsidP="00AD0374">
            <w:pPr>
              <w:pStyle w:val="GridTable1Light-Accent11"/>
              <w:rPr>
                <w:sz w:val="24"/>
              </w:rPr>
            </w:pPr>
            <w:r>
              <w:rPr>
                <w:sz w:val="24"/>
              </w:rPr>
              <w:t>6</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31F775C" w14:textId="77777777" w:rsidR="003A1E11" w:rsidRDefault="003A1E11" w:rsidP="00AD0374">
            <w:pPr>
              <w:pStyle w:val="GridTable1Light-Accent11"/>
              <w:rPr>
                <w:sz w:val="24"/>
              </w:rPr>
            </w:pPr>
            <w:r>
              <w:rPr>
                <w:sz w:val="24"/>
              </w:rPr>
              <w:t>Treasurer’s report</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932D0A0"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6D7A598C" w14:textId="77777777" w:rsidR="003A1E11" w:rsidRDefault="003A1E11" w:rsidP="00AD0374">
            <w:pPr>
              <w:pStyle w:val="GridTable1Light-Accent11"/>
              <w:rPr>
                <w:sz w:val="24"/>
              </w:rPr>
            </w:pPr>
            <w:r>
              <w:rPr>
                <w:sz w:val="24"/>
              </w:rPr>
              <w:t>Treasurer</w:t>
            </w:r>
          </w:p>
        </w:tc>
      </w:tr>
      <w:tr w:rsidR="003A1E11" w14:paraId="43AEFD44" w14:textId="77777777" w:rsidTr="0008023F">
        <w:trPr>
          <w:cantSplit/>
          <w:trHeight w:val="35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2EC7E615" w14:textId="77777777" w:rsidR="003A1E11" w:rsidRDefault="003A1E11" w:rsidP="00AD0374">
            <w:pPr>
              <w:pStyle w:val="GridTable1Light-Accent11"/>
              <w:rPr>
                <w:sz w:val="24"/>
                <w:lang w:val="en-US"/>
              </w:rPr>
            </w:pPr>
            <w:r>
              <w:rPr>
                <w:sz w:val="24"/>
                <w:lang w:val="en-US"/>
              </w:rPr>
              <w:t>7</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45D27B1C" w14:textId="77777777" w:rsidR="003A1E11" w:rsidRDefault="003A1E11" w:rsidP="00AD0374">
            <w:pPr>
              <w:pStyle w:val="GridTable1Light-Accent11"/>
              <w:rPr>
                <w:sz w:val="24"/>
                <w:lang w:val="en-US"/>
              </w:rPr>
            </w:pPr>
            <w:r>
              <w:rPr>
                <w:sz w:val="24"/>
                <w:lang w:val="en-US"/>
              </w:rPr>
              <w:t xml:space="preserve">Secretary report </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6C9C5F4"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5BBE0E1" w14:textId="77777777" w:rsidR="003A1E11" w:rsidRDefault="003A1E11" w:rsidP="00AD0374">
            <w:pPr>
              <w:pStyle w:val="GridTable1Light-Accent11"/>
              <w:rPr>
                <w:sz w:val="24"/>
                <w:lang w:val="en-US"/>
              </w:rPr>
            </w:pPr>
            <w:r>
              <w:rPr>
                <w:sz w:val="24"/>
                <w:lang w:val="en-US"/>
              </w:rPr>
              <w:t xml:space="preserve">Secretary </w:t>
            </w:r>
          </w:p>
        </w:tc>
      </w:tr>
      <w:tr w:rsidR="003A1E11" w14:paraId="6B46C7AA"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2B36F857" w14:textId="77777777" w:rsidR="003A1E11" w:rsidRDefault="003A1E11" w:rsidP="00AD0374">
            <w:pPr>
              <w:pStyle w:val="GridTable1Light-Accent11"/>
              <w:rPr>
                <w:sz w:val="24"/>
              </w:rPr>
            </w:pPr>
            <w:r>
              <w:rPr>
                <w:sz w:val="24"/>
              </w:rPr>
              <w:t>8</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6E1E4E3" w14:textId="77777777" w:rsidR="003A1E11" w:rsidRDefault="003A1E11" w:rsidP="00AD0374">
            <w:pPr>
              <w:pStyle w:val="GridTable1Light-Accent11"/>
              <w:rPr>
                <w:sz w:val="24"/>
              </w:rPr>
            </w:pPr>
            <w:r>
              <w:rPr>
                <w:sz w:val="24"/>
              </w:rPr>
              <w:t xml:space="preserve">Questions to executive committee  </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316DD03"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2F29A25E" w14:textId="77777777" w:rsidR="003A1E11" w:rsidRDefault="003A1E11" w:rsidP="00AD0374">
            <w:pPr>
              <w:pStyle w:val="GridTable1Light-Accent11"/>
              <w:rPr>
                <w:sz w:val="24"/>
              </w:rPr>
            </w:pPr>
            <w:r>
              <w:rPr>
                <w:sz w:val="24"/>
              </w:rPr>
              <w:t>Chairperson</w:t>
            </w:r>
          </w:p>
        </w:tc>
      </w:tr>
      <w:tr w:rsidR="003A1E11" w14:paraId="5568E488" w14:textId="77777777" w:rsidTr="0008023F">
        <w:trPr>
          <w:cantSplit/>
          <w:trHeight w:val="58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566A498" w14:textId="77777777" w:rsidR="003A1E11" w:rsidRDefault="003A1E11" w:rsidP="00AD0374">
            <w:pPr>
              <w:pStyle w:val="GridTable1Light-Accent11"/>
              <w:rPr>
                <w:sz w:val="24"/>
              </w:rPr>
            </w:pPr>
            <w:r>
              <w:rPr>
                <w:sz w:val="24"/>
              </w:rPr>
              <w:t>9</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DC51AFC" w14:textId="77777777" w:rsidR="003A1E11" w:rsidRDefault="003A1E11" w:rsidP="00AD0374">
            <w:pPr>
              <w:pStyle w:val="GridTable1Light-Accent11"/>
              <w:rPr>
                <w:sz w:val="24"/>
              </w:rPr>
            </w:pPr>
            <w:r>
              <w:rPr>
                <w:sz w:val="24"/>
              </w:rPr>
              <w:t>Proposed resolutions</w:t>
            </w:r>
          </w:p>
          <w:p w14:paraId="2DA8FF21" w14:textId="77777777" w:rsidR="003A1E11" w:rsidRDefault="003A1E11" w:rsidP="00AD0374">
            <w:pPr>
              <w:pStyle w:val="GridTable1Light-Accent11"/>
              <w:rPr>
                <w:sz w:val="24"/>
              </w:rPr>
            </w:pP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475056B3"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01AF654" w14:textId="77777777" w:rsidR="003A1E11" w:rsidRDefault="003A1E11" w:rsidP="00AD0374">
            <w:pPr>
              <w:pStyle w:val="GridTable1Light-Accent11"/>
              <w:rPr>
                <w:sz w:val="24"/>
              </w:rPr>
            </w:pPr>
            <w:r>
              <w:rPr>
                <w:sz w:val="24"/>
              </w:rPr>
              <w:t>Chairperson</w:t>
            </w:r>
          </w:p>
        </w:tc>
      </w:tr>
      <w:tr w:rsidR="003A1E11" w14:paraId="00A606EE"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4142487" w14:textId="77777777" w:rsidR="003A1E11" w:rsidRDefault="003A1E11" w:rsidP="00AD0374">
            <w:pPr>
              <w:pStyle w:val="GridTable1Light-Accent11"/>
              <w:rPr>
                <w:sz w:val="24"/>
              </w:rPr>
            </w:pPr>
            <w:r>
              <w:rPr>
                <w:sz w:val="24"/>
              </w:rPr>
              <w:t>10</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03CA10D6" w14:textId="77777777" w:rsidR="003A1E11" w:rsidRDefault="003A1E11" w:rsidP="00AD0374">
            <w:pPr>
              <w:pStyle w:val="GridTable1Light-Accent11"/>
              <w:rPr>
                <w:sz w:val="24"/>
              </w:rPr>
            </w:pPr>
            <w:r>
              <w:rPr>
                <w:sz w:val="24"/>
              </w:rPr>
              <w:t>Acceptance of financial statements</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9F48149"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410B96B" w14:textId="77777777" w:rsidR="003A1E11" w:rsidRDefault="003A1E11" w:rsidP="00AD0374">
            <w:pPr>
              <w:pStyle w:val="GridTable1Light-Accent11"/>
              <w:rPr>
                <w:sz w:val="24"/>
              </w:rPr>
            </w:pPr>
            <w:r>
              <w:rPr>
                <w:sz w:val="24"/>
              </w:rPr>
              <w:t>Treasurer</w:t>
            </w:r>
          </w:p>
        </w:tc>
      </w:tr>
      <w:tr w:rsidR="003A1E11" w14:paraId="2F652282"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C648FC1" w14:textId="77777777" w:rsidR="003A1E11" w:rsidRDefault="003A1E11" w:rsidP="00AD0374">
            <w:pPr>
              <w:pStyle w:val="GridTable1Light-Accent11"/>
              <w:rPr>
                <w:sz w:val="24"/>
              </w:rPr>
            </w:pPr>
            <w:r>
              <w:rPr>
                <w:sz w:val="24"/>
              </w:rPr>
              <w:t>11</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38EBE144" w14:textId="77777777" w:rsidR="003A1E11" w:rsidRDefault="003A1E11" w:rsidP="00AD0374">
            <w:pPr>
              <w:pStyle w:val="GridTable1Light-Accent11"/>
              <w:rPr>
                <w:sz w:val="24"/>
              </w:rPr>
            </w:pPr>
            <w:r>
              <w:rPr>
                <w:sz w:val="24"/>
              </w:rPr>
              <w:t>Acceptance of annual report</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4C2DC059"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238FD96" w14:textId="77777777" w:rsidR="003A1E11" w:rsidRDefault="003A1E11" w:rsidP="00AD0374">
            <w:pPr>
              <w:pStyle w:val="GridTable1Light-Accent11"/>
              <w:rPr>
                <w:sz w:val="24"/>
              </w:rPr>
            </w:pPr>
            <w:r>
              <w:rPr>
                <w:sz w:val="24"/>
              </w:rPr>
              <w:t>Chairperson</w:t>
            </w:r>
          </w:p>
        </w:tc>
      </w:tr>
      <w:tr w:rsidR="003A1E11" w14:paraId="1CEA57EF" w14:textId="77777777" w:rsidTr="0008023F">
        <w:trPr>
          <w:cantSplit/>
          <w:trHeight w:val="58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5E9A5D9" w14:textId="77777777" w:rsidR="003A1E11" w:rsidRDefault="003A1E11" w:rsidP="00AD0374">
            <w:pPr>
              <w:pStyle w:val="GridTable1Light-Accent11"/>
              <w:rPr>
                <w:sz w:val="24"/>
              </w:rPr>
            </w:pPr>
            <w:r>
              <w:rPr>
                <w:sz w:val="24"/>
              </w:rPr>
              <w:t>12</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7F8C60C0" w14:textId="77777777" w:rsidR="003A1E11" w:rsidRDefault="003A1E11" w:rsidP="00AD0374">
            <w:pPr>
              <w:pStyle w:val="GridTable1Light-Accent11"/>
              <w:rPr>
                <w:sz w:val="24"/>
              </w:rPr>
            </w:pPr>
            <w:r>
              <w:rPr>
                <w:sz w:val="24"/>
              </w:rPr>
              <w:t xml:space="preserve">Appointment of and questions to the auditor </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4768ADAB"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15DB6625" w14:textId="77777777" w:rsidR="003A1E11" w:rsidRDefault="003A1E11" w:rsidP="00AD0374">
            <w:pPr>
              <w:pStyle w:val="GridTable1Light-Accent11"/>
              <w:rPr>
                <w:sz w:val="24"/>
              </w:rPr>
            </w:pPr>
            <w:r>
              <w:rPr>
                <w:sz w:val="24"/>
              </w:rPr>
              <w:t xml:space="preserve">Treasurer </w:t>
            </w:r>
          </w:p>
        </w:tc>
      </w:tr>
      <w:tr w:rsidR="003A1E11" w14:paraId="383429D0" w14:textId="77777777" w:rsidTr="0008023F">
        <w:trPr>
          <w:cantSplit/>
          <w:trHeight w:val="310"/>
        </w:trPr>
        <w:tc>
          <w:tcPr>
            <w:tcW w:w="101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653C3208" w14:textId="77777777" w:rsidR="003A1E11" w:rsidRDefault="003A1E11" w:rsidP="00AD0374">
            <w:pPr>
              <w:pStyle w:val="GridTable1Light-Accent11"/>
              <w:rPr>
                <w:sz w:val="24"/>
              </w:rPr>
            </w:pPr>
            <w:r>
              <w:rPr>
                <w:sz w:val="24"/>
              </w:rPr>
              <w:t>13</w:t>
            </w:r>
          </w:p>
        </w:tc>
        <w:tc>
          <w:tcPr>
            <w:tcW w:w="4199"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51583E50" w14:textId="77777777" w:rsidR="003A1E11" w:rsidRDefault="003A1E11" w:rsidP="00AD0374">
            <w:pPr>
              <w:pStyle w:val="GridTable1Light-Accent11"/>
              <w:rPr>
                <w:sz w:val="24"/>
              </w:rPr>
            </w:pPr>
            <w:r>
              <w:rPr>
                <w:sz w:val="24"/>
              </w:rPr>
              <w:t>Introduction of committee members</w:t>
            </w:r>
          </w:p>
        </w:tc>
        <w:tc>
          <w:tcPr>
            <w:tcW w:w="1586"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415B61FF" w14:textId="77777777" w:rsidR="003A1E11" w:rsidRDefault="003A1E11" w:rsidP="00AD0374">
            <w:pPr>
              <w:pStyle w:val="GridTable1Light-Accent11"/>
            </w:pPr>
          </w:p>
        </w:tc>
        <w:tc>
          <w:tcPr>
            <w:tcW w:w="3644" w:type="dxa"/>
            <w:tcBorders>
              <w:top w:val="single" w:sz="4" w:space="0" w:color="BDD6EE"/>
              <w:left w:val="single" w:sz="4" w:space="0" w:color="BDD6EE"/>
              <w:bottom w:val="single" w:sz="4" w:space="0" w:color="BDD6EE"/>
              <w:right w:val="single" w:sz="4" w:space="0" w:color="BDD6EE"/>
            </w:tcBorders>
            <w:shd w:val="clear" w:color="auto" w:fill="auto"/>
            <w:tcMar>
              <w:top w:w="0" w:type="dxa"/>
              <w:left w:w="0" w:type="dxa"/>
              <w:bottom w:w="0" w:type="dxa"/>
              <w:right w:w="0" w:type="dxa"/>
            </w:tcMar>
          </w:tcPr>
          <w:p w14:paraId="69CB52CB" w14:textId="77777777" w:rsidR="003A1E11" w:rsidRDefault="003A1E11" w:rsidP="00AD0374">
            <w:pPr>
              <w:pStyle w:val="GridTable1Light-Accent11"/>
              <w:rPr>
                <w:sz w:val="24"/>
              </w:rPr>
            </w:pPr>
            <w:r>
              <w:rPr>
                <w:sz w:val="24"/>
              </w:rPr>
              <w:t xml:space="preserve">Secretary </w:t>
            </w:r>
          </w:p>
        </w:tc>
      </w:tr>
    </w:tbl>
    <w:p w14:paraId="4434D1E6" w14:textId="77777777" w:rsidR="003A1E11" w:rsidRDefault="003A1E11"/>
    <w:p w14:paraId="39654D61" w14:textId="77777777" w:rsidR="005D2E1F" w:rsidRDefault="005D2E1F">
      <w:pPr>
        <w:rPr>
          <w:b/>
        </w:rPr>
      </w:pPr>
    </w:p>
    <w:p w14:paraId="7E56607F" w14:textId="0D71D8B0" w:rsidR="005D2E1F" w:rsidRDefault="00447705" w:rsidP="005D2E1F">
      <w:pPr>
        <w:jc w:val="center"/>
        <w:rPr>
          <w:b/>
          <w:sz w:val="24"/>
          <w:szCs w:val="24"/>
        </w:rPr>
      </w:pPr>
      <w:r w:rsidRPr="005D2E1F">
        <w:rPr>
          <w:b/>
          <w:sz w:val="24"/>
          <w:szCs w:val="24"/>
        </w:rPr>
        <w:t>Chair</w:t>
      </w:r>
      <w:r w:rsidR="0008023F">
        <w:rPr>
          <w:b/>
          <w:sz w:val="24"/>
          <w:szCs w:val="24"/>
        </w:rPr>
        <w:t>’</w:t>
      </w:r>
      <w:r w:rsidRPr="005D2E1F">
        <w:rPr>
          <w:b/>
          <w:sz w:val="24"/>
          <w:szCs w:val="24"/>
        </w:rPr>
        <w:t>s Report</w:t>
      </w:r>
    </w:p>
    <w:p w14:paraId="52C0D54E" w14:textId="338BAD1E" w:rsidR="00722FCE" w:rsidRDefault="00722FCE" w:rsidP="00722FCE">
      <w:r>
        <w:t xml:space="preserve">This has been a busy year for the BGTHA </w:t>
      </w:r>
      <w:r w:rsidR="0008023F">
        <w:t xml:space="preserve">in </w:t>
      </w:r>
      <w:r>
        <w:t xml:space="preserve">terms of our educational activities </w:t>
      </w:r>
      <w:r w:rsidR="0008023F">
        <w:t xml:space="preserve">most of </w:t>
      </w:r>
      <w:r>
        <w:t xml:space="preserve">which we now offer electronically. This reflects the modern approach to Continuing Professional Development and education, so that busy health professional can take the maximum advantage of educational opportunities.  Principal amongst our educational programmes is the ABC of </w:t>
      </w:r>
      <w:r w:rsidR="0008023F">
        <w:t xml:space="preserve">Travel Medicine </w:t>
      </w:r>
      <w:r>
        <w:t>e-learning course and the range of webinars delivered by experts in their field. We have also continued to develop the electronic version of the Journal, now merged with Travelwise, as an educational publication with relevant material to practitioners who provide any type of Travel Health service. None of these developments would have been possible without the generous help of our industry sponsors to whom we give our sincere thanks.</w:t>
      </w:r>
    </w:p>
    <w:p w14:paraId="4AC40433" w14:textId="107D1D96" w:rsidR="00722FCE" w:rsidRDefault="00722FCE" w:rsidP="00722FCE">
      <w:r>
        <w:t xml:space="preserve">We are also pleased to have strengthened the relationship with the Faculty of Travel Medicine over this year leading to the joint 2018 conference. Discussions </w:t>
      </w:r>
      <w:r w:rsidR="0008023F">
        <w:t xml:space="preserve">to formalise the relationship between the two complementary organisations </w:t>
      </w:r>
      <w:r>
        <w:t>are currently on-going.</w:t>
      </w:r>
    </w:p>
    <w:p w14:paraId="65B993AF" w14:textId="0481D73C" w:rsidR="00722FCE" w:rsidRDefault="00722FCE" w:rsidP="00722FCE">
      <w:r>
        <w:lastRenderedPageBreak/>
        <w:t>It is pleasing to see from the financial report that we continue in a strong position</w:t>
      </w:r>
      <w:r w:rsidR="0008023F">
        <w:t>,</w:t>
      </w:r>
      <w:r>
        <w:t xml:space="preserve"> with income exceeding expenditure. However, we should note the Treasurer</w:t>
      </w:r>
      <w:r w:rsidR="0008023F">
        <w:t>’</w:t>
      </w:r>
      <w:r>
        <w:t>s comment that without an increase in member</w:t>
      </w:r>
      <w:r w:rsidR="0008023F">
        <w:t>ship</w:t>
      </w:r>
      <w:r>
        <w:t>, or fall in expenditure, we could lose this viability over the next few years. There is little doubt that community pharmacist</w:t>
      </w:r>
      <w:r w:rsidR="0008023F">
        <w:t>s</w:t>
      </w:r>
      <w:r>
        <w:t xml:space="preserve"> have recently become the fastest growing group of health professionals delivering Travel Health services, but this has not so far been reflected in our membership. I would like to see greater emphasis on pharmacist engagement in the coming year. I would also like our Global Health education agenda to take a higher priority and develop e-learning resources that can introduce all practitioners to the principles of this important aspect of our Association.</w:t>
      </w:r>
    </w:p>
    <w:p w14:paraId="1B639F35" w14:textId="77777777" w:rsidR="00722FCE" w:rsidRDefault="00722FCE" w:rsidP="00722FCE">
      <w:r>
        <w:t>My thanks to all on the BGTHA executive committee for their hard work over the year</w:t>
      </w:r>
    </w:p>
    <w:p w14:paraId="57DF66AE" w14:textId="77777777" w:rsidR="00722FCE" w:rsidRDefault="00722FCE" w:rsidP="00722FCE">
      <w:r>
        <w:t>Prof. Larry Goodyer</w:t>
      </w:r>
    </w:p>
    <w:p w14:paraId="3073046B" w14:textId="77777777" w:rsidR="00722FCE" w:rsidRDefault="00722FCE"/>
    <w:p w14:paraId="477D433B" w14:textId="77777777" w:rsidR="00BF05D3" w:rsidRDefault="00BF05D3"/>
    <w:p w14:paraId="2B88F76A" w14:textId="77777777" w:rsidR="005D2E1F" w:rsidRDefault="005D2E1F" w:rsidP="005D2E1F">
      <w:pPr>
        <w:spacing w:after="0"/>
      </w:pPr>
    </w:p>
    <w:p w14:paraId="40887433" w14:textId="77777777" w:rsidR="00832747" w:rsidRDefault="00832747" w:rsidP="005D2E1F">
      <w:pPr>
        <w:spacing w:after="0"/>
      </w:pPr>
    </w:p>
    <w:p w14:paraId="4DDEA86F" w14:textId="2D37D31F" w:rsidR="008B1400" w:rsidRPr="005D2E1F" w:rsidRDefault="008B1400" w:rsidP="005D2E1F">
      <w:pPr>
        <w:spacing w:after="0"/>
        <w:jc w:val="center"/>
        <w:rPr>
          <w:b/>
          <w:color w:val="000000"/>
          <w:sz w:val="24"/>
          <w:szCs w:val="24"/>
        </w:rPr>
      </w:pPr>
      <w:r w:rsidRPr="005D2E1F">
        <w:rPr>
          <w:b/>
          <w:color w:val="000000"/>
          <w:sz w:val="24"/>
          <w:szCs w:val="24"/>
        </w:rPr>
        <w:t>The Hono</w:t>
      </w:r>
      <w:r w:rsidR="006F4E5F">
        <w:rPr>
          <w:b/>
          <w:color w:val="000000"/>
          <w:sz w:val="24"/>
          <w:szCs w:val="24"/>
        </w:rPr>
        <w:t>rary</w:t>
      </w:r>
      <w:r w:rsidRPr="005D2E1F">
        <w:rPr>
          <w:b/>
          <w:color w:val="000000"/>
          <w:sz w:val="24"/>
          <w:szCs w:val="24"/>
        </w:rPr>
        <w:t xml:space="preserve"> </w:t>
      </w:r>
      <w:r w:rsidRPr="005D2E1F">
        <w:rPr>
          <w:b/>
          <w:sz w:val="24"/>
          <w:szCs w:val="24"/>
        </w:rPr>
        <w:t>Secretary’s report</w:t>
      </w:r>
    </w:p>
    <w:p w14:paraId="71F09758" w14:textId="77777777" w:rsidR="008B1400" w:rsidRPr="005D2E1F" w:rsidRDefault="005D2E1F" w:rsidP="005D2E1F">
      <w:pPr>
        <w:spacing w:after="0"/>
        <w:jc w:val="center"/>
        <w:rPr>
          <w:b/>
          <w:sz w:val="24"/>
          <w:szCs w:val="24"/>
        </w:rPr>
      </w:pPr>
      <w:r>
        <w:rPr>
          <w:b/>
          <w:sz w:val="24"/>
          <w:szCs w:val="24"/>
        </w:rPr>
        <w:t xml:space="preserve">Dr </w:t>
      </w:r>
      <w:r w:rsidR="009770F3" w:rsidRPr="005D2E1F">
        <w:rPr>
          <w:b/>
          <w:sz w:val="24"/>
          <w:szCs w:val="24"/>
        </w:rPr>
        <w:t>Caroline Evans</w:t>
      </w:r>
    </w:p>
    <w:p w14:paraId="35EAEFD3" w14:textId="77777777" w:rsidR="008B1400" w:rsidRDefault="008B1400" w:rsidP="008B1400">
      <w:pPr>
        <w:spacing w:after="0"/>
        <w:rPr>
          <w:b/>
        </w:rPr>
      </w:pPr>
    </w:p>
    <w:p w14:paraId="10FF3803" w14:textId="77777777" w:rsidR="008B1400" w:rsidRDefault="008B1400" w:rsidP="008B1400">
      <w:pPr>
        <w:spacing w:after="0"/>
        <w:rPr>
          <w:b/>
        </w:rPr>
      </w:pPr>
    </w:p>
    <w:p w14:paraId="2A149412" w14:textId="77777777" w:rsidR="008B1400" w:rsidRDefault="008B1400" w:rsidP="008B1400">
      <w:pPr>
        <w:spacing w:after="0"/>
        <w:rPr>
          <w:b/>
        </w:rPr>
      </w:pPr>
    </w:p>
    <w:p w14:paraId="72814D3A" w14:textId="77777777" w:rsidR="008B1400" w:rsidRPr="005B6E28" w:rsidRDefault="008B1400" w:rsidP="008B1400">
      <w:pPr>
        <w:spacing w:after="0"/>
        <w:rPr>
          <w:rFonts w:ascii="Times New Roman" w:eastAsia="ヒラギノ角ゴ Pro W3" w:hAnsi="Times New Roman"/>
          <w:b/>
        </w:rPr>
      </w:pPr>
      <w:r w:rsidRPr="005B6E28">
        <w:rPr>
          <w:rFonts w:ascii="Times New Roman" w:eastAsia="ヒラギノ角ゴ Pro W3" w:hAnsi="Times New Roman"/>
          <w:b/>
        </w:rPr>
        <w:t>The BGTHA Executiv</w:t>
      </w:r>
      <w:r w:rsidR="005B6E28" w:rsidRPr="005B6E28">
        <w:rPr>
          <w:rFonts w:ascii="Times New Roman" w:eastAsia="ヒラギノ角ゴ Pro W3" w:hAnsi="Times New Roman"/>
          <w:b/>
        </w:rPr>
        <w:t>e Committee</w:t>
      </w:r>
    </w:p>
    <w:p w14:paraId="657CB057" w14:textId="77777777" w:rsidR="005B6E28" w:rsidRDefault="005B6E28" w:rsidP="008B1400">
      <w:pPr>
        <w:spacing w:after="0"/>
        <w:rPr>
          <w:rFonts w:ascii="Times New Roman" w:eastAsia="ヒラギノ角ゴ Pro W3" w:hAnsi="Times New Roman"/>
        </w:rPr>
      </w:pPr>
    </w:p>
    <w:p w14:paraId="7B85E69F" w14:textId="77777777" w:rsidR="008B1400" w:rsidRDefault="005B6E28" w:rsidP="008B1400">
      <w:pPr>
        <w:spacing w:after="0"/>
        <w:rPr>
          <w:rFonts w:ascii="Times New Roman" w:eastAsia="ヒラギノ角ゴ Pro W3" w:hAnsi="Times New Roman"/>
        </w:rPr>
      </w:pPr>
      <w:r>
        <w:rPr>
          <w:rFonts w:ascii="Times New Roman" w:eastAsia="ヒラギノ角ゴ Pro W3" w:hAnsi="Times New Roman"/>
        </w:rPr>
        <w:t>President: George Kassianos</w:t>
      </w:r>
    </w:p>
    <w:p w14:paraId="5AED6CFA" w14:textId="77777777" w:rsidR="008B1400" w:rsidRDefault="008B1400" w:rsidP="008B1400">
      <w:pPr>
        <w:spacing w:after="0"/>
        <w:rPr>
          <w:rFonts w:ascii="Times New Roman" w:eastAsia="ヒラギノ角ゴ Pro W3" w:hAnsi="Times New Roman"/>
        </w:rPr>
      </w:pPr>
      <w:r>
        <w:rPr>
          <w:rFonts w:ascii="Times New Roman" w:eastAsia="ヒラギノ角ゴ Pro W3" w:hAnsi="Times New Roman"/>
        </w:rPr>
        <w:t>Chairman: Larry Goodyer</w:t>
      </w:r>
    </w:p>
    <w:p w14:paraId="617A9F8A" w14:textId="77777777" w:rsidR="008B1400" w:rsidRDefault="007F2958" w:rsidP="008B1400">
      <w:pPr>
        <w:spacing w:after="0"/>
        <w:rPr>
          <w:rFonts w:ascii="Times New Roman Bold" w:eastAsia="ヒラギノ角ゴ Pro W3" w:hAnsi="Times New Roman Bold"/>
        </w:rPr>
      </w:pPr>
      <w:r>
        <w:rPr>
          <w:rFonts w:ascii="Times New Roman" w:eastAsia="ヒラギノ角ゴ Pro W3" w:hAnsi="Times New Roman"/>
        </w:rPr>
        <w:t>Deputy Chair: Derek Evans</w:t>
      </w:r>
    </w:p>
    <w:p w14:paraId="3847607A" w14:textId="77777777" w:rsidR="008B1400" w:rsidRDefault="007F2958" w:rsidP="008B1400">
      <w:pPr>
        <w:spacing w:after="0"/>
        <w:rPr>
          <w:rFonts w:ascii="Times New Roman" w:eastAsia="ヒラギノ角ゴ Pro W3" w:hAnsi="Times New Roman"/>
        </w:rPr>
      </w:pPr>
      <w:r>
        <w:rPr>
          <w:rFonts w:ascii="Times New Roman" w:eastAsia="ヒラギノ角ゴ Pro W3" w:hAnsi="Times New Roman"/>
        </w:rPr>
        <w:t xml:space="preserve">Hon. Treasurer: </w:t>
      </w:r>
      <w:r w:rsidR="008B1400">
        <w:rPr>
          <w:rFonts w:ascii="Times New Roman" w:eastAsia="ヒラギノ角ゴ Pro W3" w:hAnsi="Times New Roman"/>
        </w:rPr>
        <w:t xml:space="preserve"> </w:t>
      </w:r>
      <w:r>
        <w:rPr>
          <w:rFonts w:ascii="Times New Roman" w:eastAsia="ヒラギノ角ゴ Pro W3" w:hAnsi="Times New Roman"/>
        </w:rPr>
        <w:t>Tricia Armstrong</w:t>
      </w:r>
    </w:p>
    <w:p w14:paraId="254CFF04" w14:textId="77777777" w:rsidR="00DF7DB2" w:rsidRDefault="00B8309A" w:rsidP="008B1400">
      <w:pPr>
        <w:spacing w:after="0"/>
        <w:rPr>
          <w:rFonts w:ascii="Times New Roman" w:eastAsia="ヒラギノ角ゴ Pro W3" w:hAnsi="Times New Roman"/>
        </w:rPr>
      </w:pPr>
      <w:r>
        <w:rPr>
          <w:rFonts w:ascii="Times New Roman" w:eastAsia="ヒラギノ角ゴ Pro W3" w:hAnsi="Times New Roman"/>
        </w:rPr>
        <w:t xml:space="preserve">Deputy Hon Treasurer: </w:t>
      </w:r>
      <w:r w:rsidR="007F2958">
        <w:rPr>
          <w:rFonts w:ascii="Times New Roman" w:eastAsia="ヒラギノ角ゴ Pro W3" w:hAnsi="Times New Roman"/>
        </w:rPr>
        <w:t>Vacant</w:t>
      </w:r>
    </w:p>
    <w:p w14:paraId="15DFF600" w14:textId="77777777" w:rsidR="008B1400" w:rsidRDefault="008B1400" w:rsidP="008B1400">
      <w:pPr>
        <w:spacing w:after="0"/>
        <w:rPr>
          <w:rFonts w:ascii="Times New Roman" w:eastAsia="ヒラギノ角ゴ Pro W3" w:hAnsi="Times New Roman"/>
        </w:rPr>
      </w:pPr>
      <w:r>
        <w:rPr>
          <w:rFonts w:ascii="Times New Roman" w:eastAsia="ヒラギノ角ゴ Pro W3" w:hAnsi="Times New Roman"/>
        </w:rPr>
        <w:t xml:space="preserve">Hon. Secretary: Caroline Evans   </w:t>
      </w:r>
    </w:p>
    <w:p w14:paraId="4BED24A8" w14:textId="77777777" w:rsidR="008B1400" w:rsidRPr="005B6E28" w:rsidRDefault="008B1400" w:rsidP="005B6E28">
      <w:pPr>
        <w:spacing w:after="0"/>
        <w:rPr>
          <w:rFonts w:ascii="Times New Roman" w:eastAsia="ヒラギノ角ゴ Pro W3" w:hAnsi="Times New Roman"/>
        </w:rPr>
      </w:pPr>
      <w:r>
        <w:rPr>
          <w:rFonts w:ascii="Times New Roman" w:eastAsia="ヒラギノ角ゴ Pro W3" w:hAnsi="Times New Roman"/>
        </w:rPr>
        <w:t>Dep</w:t>
      </w:r>
      <w:r w:rsidR="00DF7DB2">
        <w:rPr>
          <w:rFonts w:ascii="Times New Roman" w:eastAsia="ヒラギノ角ゴ Pro W3" w:hAnsi="Times New Roman"/>
        </w:rPr>
        <w:t>uty Hon Secretary: Vacant</w:t>
      </w:r>
    </w:p>
    <w:p w14:paraId="63A425E2" w14:textId="77777777" w:rsidR="00DF7DB2" w:rsidRDefault="005B6E28" w:rsidP="008B1400">
      <w:pPr>
        <w:pStyle w:val="BodyBullet"/>
        <w:rPr>
          <w:rFonts w:ascii="Times New Roman" w:hAnsi="Times New Roman"/>
        </w:rPr>
      </w:pPr>
      <w:r>
        <w:rPr>
          <w:rFonts w:ascii="Times New Roman" w:hAnsi="Times New Roman"/>
        </w:rPr>
        <w:t>Journal Editor:</w:t>
      </w:r>
      <w:r w:rsidR="00DF7DB2">
        <w:rPr>
          <w:rFonts w:ascii="Times New Roman" w:hAnsi="Times New Roman"/>
        </w:rPr>
        <w:t xml:space="preserve"> Becky Swaddling</w:t>
      </w:r>
    </w:p>
    <w:p w14:paraId="2B4E3BAD" w14:textId="77777777" w:rsidR="00DF7DB2" w:rsidRDefault="005B6E28" w:rsidP="008B1400">
      <w:pPr>
        <w:pStyle w:val="BodyBullet"/>
        <w:rPr>
          <w:rFonts w:ascii="Times New Roman" w:hAnsi="Times New Roman"/>
        </w:rPr>
      </w:pPr>
      <w:r>
        <w:rPr>
          <w:rFonts w:ascii="Times New Roman" w:hAnsi="Times New Roman"/>
        </w:rPr>
        <w:t xml:space="preserve">WEB coordinator: </w:t>
      </w:r>
      <w:r w:rsidR="00DF7DB2">
        <w:rPr>
          <w:rFonts w:ascii="Times New Roman" w:hAnsi="Times New Roman"/>
        </w:rPr>
        <w:t>Kali</w:t>
      </w:r>
      <w:r w:rsidR="00B8309A">
        <w:rPr>
          <w:rFonts w:ascii="Times New Roman" w:hAnsi="Times New Roman"/>
        </w:rPr>
        <w:t xml:space="preserve"> Perrow</w:t>
      </w:r>
    </w:p>
    <w:p w14:paraId="735416E3" w14:textId="5F57C77A" w:rsidR="007F2958" w:rsidRDefault="007F2958" w:rsidP="008B1400">
      <w:pPr>
        <w:pStyle w:val="BodyBullet"/>
        <w:rPr>
          <w:rFonts w:ascii="Times New Roman" w:hAnsi="Times New Roman"/>
        </w:rPr>
      </w:pPr>
      <w:r>
        <w:rPr>
          <w:rFonts w:ascii="Times New Roman" w:hAnsi="Times New Roman"/>
        </w:rPr>
        <w:t xml:space="preserve">New members 2018: Natalie </w:t>
      </w:r>
      <w:proofErr w:type="spellStart"/>
      <w:r>
        <w:rPr>
          <w:rFonts w:ascii="Times New Roman" w:hAnsi="Times New Roman"/>
        </w:rPr>
        <w:t>Prevatt</w:t>
      </w:r>
      <w:proofErr w:type="spellEnd"/>
      <w:r w:rsidR="00B63C98">
        <w:rPr>
          <w:rFonts w:ascii="Times New Roman" w:hAnsi="Times New Roman"/>
        </w:rPr>
        <w:t>, Katy Peters</w:t>
      </w:r>
      <w:r w:rsidR="005E4299">
        <w:rPr>
          <w:rFonts w:ascii="Times New Roman" w:hAnsi="Times New Roman"/>
        </w:rPr>
        <w:t>.</w:t>
      </w:r>
      <w:bookmarkStart w:id="0" w:name="_GoBack"/>
      <w:bookmarkEnd w:id="0"/>
    </w:p>
    <w:p w14:paraId="7BFF07C2" w14:textId="77777777" w:rsidR="00DF7DB2" w:rsidRDefault="00DF7DB2" w:rsidP="008B1400">
      <w:pPr>
        <w:pStyle w:val="BodyBullet"/>
        <w:rPr>
          <w:rFonts w:ascii="Times New Roman" w:hAnsi="Times New Roman"/>
        </w:rPr>
      </w:pPr>
    </w:p>
    <w:p w14:paraId="01D9A314" w14:textId="77777777" w:rsidR="00DF7DB2" w:rsidRDefault="00DF7DB2" w:rsidP="00DF7DB2">
      <w:pPr>
        <w:spacing w:after="0"/>
        <w:rPr>
          <w:rFonts w:ascii="Times New Roman" w:eastAsia="ヒラギノ角ゴ Pro W3" w:hAnsi="Times New Roman"/>
          <w:sz w:val="24"/>
        </w:rPr>
      </w:pPr>
      <w:r>
        <w:rPr>
          <w:rFonts w:ascii="Times New Roman" w:eastAsia="ヒラギノ角ゴ Pro W3" w:hAnsi="Times New Roman"/>
          <w:sz w:val="24"/>
        </w:rPr>
        <w:t>Co-opted Members</w:t>
      </w:r>
    </w:p>
    <w:p w14:paraId="1551E4A6" w14:textId="77777777" w:rsidR="00DF7DB2" w:rsidRDefault="00DF7DB2" w:rsidP="008B1400">
      <w:pPr>
        <w:pStyle w:val="BodyBullet"/>
        <w:rPr>
          <w:rFonts w:ascii="Times New Roman" w:hAnsi="Times New Roman"/>
        </w:rPr>
      </w:pPr>
    </w:p>
    <w:p w14:paraId="01BD787F" w14:textId="77777777" w:rsidR="008B1400" w:rsidRDefault="008B1400" w:rsidP="008B1400">
      <w:pPr>
        <w:pStyle w:val="BodyBullet"/>
        <w:rPr>
          <w:rFonts w:ascii="Times New Roman" w:hAnsi="Times New Roman"/>
        </w:rPr>
      </w:pPr>
      <w:r>
        <w:rPr>
          <w:rFonts w:ascii="Times New Roman" w:hAnsi="Times New Roman"/>
        </w:rPr>
        <w:t xml:space="preserve">Eric Walker </w:t>
      </w:r>
      <w:r w:rsidR="00DF7DB2">
        <w:rPr>
          <w:rFonts w:ascii="Times New Roman" w:hAnsi="Times New Roman"/>
        </w:rPr>
        <w:t>(e-learning programme leader)</w:t>
      </w:r>
    </w:p>
    <w:p w14:paraId="5CC44F7D" w14:textId="77777777" w:rsidR="00DF7DB2" w:rsidRDefault="00DF7DB2" w:rsidP="008B1400">
      <w:pPr>
        <w:pStyle w:val="BodyBullet"/>
        <w:rPr>
          <w:rFonts w:ascii="Times New Roman" w:hAnsi="Times New Roman"/>
        </w:rPr>
      </w:pPr>
      <w:r>
        <w:rPr>
          <w:rFonts w:ascii="Times New Roman" w:hAnsi="Times New Roman"/>
        </w:rPr>
        <w:t>Mike Townend (Editor Travel Wise)</w:t>
      </w:r>
    </w:p>
    <w:p w14:paraId="722A66D2" w14:textId="77777777" w:rsidR="00DF7DB2" w:rsidRDefault="00DF7DB2" w:rsidP="008B1400">
      <w:pPr>
        <w:pStyle w:val="BodyBullet"/>
        <w:rPr>
          <w:rFonts w:ascii="Times New Roman" w:hAnsi="Times New Roman"/>
        </w:rPr>
      </w:pPr>
      <w:r>
        <w:rPr>
          <w:rFonts w:ascii="Times New Roman" w:hAnsi="Times New Roman"/>
        </w:rPr>
        <w:t>Iain McIntosh (Editor in Chief)</w:t>
      </w:r>
    </w:p>
    <w:p w14:paraId="5FB77329" w14:textId="77777777" w:rsidR="008B1400" w:rsidRDefault="008B1400" w:rsidP="008B1400">
      <w:pPr>
        <w:spacing w:after="0"/>
        <w:rPr>
          <w:rFonts w:ascii="Times New Roman" w:eastAsia="ヒラギノ角ゴ Pro W3" w:hAnsi="Times New Roman"/>
          <w:sz w:val="24"/>
        </w:rPr>
      </w:pPr>
    </w:p>
    <w:p w14:paraId="264653E3" w14:textId="77777777" w:rsidR="007F2958" w:rsidRDefault="007F2958" w:rsidP="008B1400">
      <w:pPr>
        <w:spacing w:after="0"/>
        <w:rPr>
          <w:rFonts w:ascii="Times New Roman" w:eastAsia="ヒラギノ角ゴ Pro W3" w:hAnsi="Times New Roman"/>
          <w:sz w:val="24"/>
        </w:rPr>
      </w:pPr>
    </w:p>
    <w:p w14:paraId="730CE1A3" w14:textId="63BCC881" w:rsidR="008B1400" w:rsidRDefault="008B1400" w:rsidP="008B1400">
      <w:pPr>
        <w:spacing w:after="0"/>
        <w:rPr>
          <w:rFonts w:ascii="Times New Roman" w:eastAsia="ヒラギノ角ゴ Pro W3" w:hAnsi="Times New Roman"/>
          <w:sz w:val="24"/>
        </w:rPr>
      </w:pPr>
      <w:r>
        <w:rPr>
          <w:rFonts w:ascii="Times New Roman" w:eastAsia="ヒラギノ角ゴ Pro W3" w:hAnsi="Times New Roman"/>
          <w:sz w:val="24"/>
        </w:rPr>
        <w:t xml:space="preserve">As </w:t>
      </w:r>
      <w:r w:rsidR="005B6E28">
        <w:rPr>
          <w:rFonts w:ascii="Times New Roman" w:eastAsia="ヒラギノ角ゴ Pro W3" w:hAnsi="Times New Roman"/>
          <w:sz w:val="24"/>
        </w:rPr>
        <w:t>always,</w:t>
      </w:r>
      <w:r>
        <w:rPr>
          <w:rFonts w:ascii="Times New Roman" w:eastAsia="ヒラギノ角ゴ Pro W3" w:hAnsi="Times New Roman"/>
          <w:sz w:val="24"/>
        </w:rPr>
        <w:t xml:space="preserve"> each Executive Committee Member is required to complete a </w:t>
      </w:r>
      <w:r w:rsidR="0008023F">
        <w:rPr>
          <w:rFonts w:ascii="Times New Roman" w:eastAsia="ヒラギノ角ゴ Pro W3" w:hAnsi="Times New Roman"/>
          <w:sz w:val="24"/>
        </w:rPr>
        <w:t>“</w:t>
      </w:r>
      <w:r>
        <w:rPr>
          <w:rFonts w:ascii="Times New Roman" w:eastAsia="ヒラギノ角ゴ Pro W3" w:hAnsi="Times New Roman"/>
          <w:sz w:val="24"/>
        </w:rPr>
        <w:t xml:space="preserve">Declaration of </w:t>
      </w:r>
    </w:p>
    <w:p w14:paraId="50391091" w14:textId="22DEDEAF" w:rsidR="008B1400" w:rsidRDefault="008B1400" w:rsidP="008B1400">
      <w:pPr>
        <w:spacing w:after="0"/>
        <w:rPr>
          <w:rFonts w:ascii="Times New Roman" w:eastAsia="ヒラギノ角ゴ Pro W3" w:hAnsi="Times New Roman"/>
          <w:sz w:val="24"/>
        </w:rPr>
      </w:pPr>
      <w:r>
        <w:rPr>
          <w:rFonts w:ascii="Times New Roman" w:eastAsia="ヒラギノ角ゴ Pro W3" w:hAnsi="Times New Roman"/>
          <w:sz w:val="24"/>
        </w:rPr>
        <w:t>Interests</w:t>
      </w:r>
      <w:r w:rsidR="0008023F">
        <w:rPr>
          <w:rFonts w:ascii="Times New Roman" w:eastAsia="ヒラギノ角ゴ Pro W3" w:hAnsi="Times New Roman"/>
          <w:sz w:val="24"/>
        </w:rPr>
        <w:t>”.</w:t>
      </w:r>
      <w:r>
        <w:rPr>
          <w:rFonts w:ascii="Times New Roman" w:eastAsia="ヒラギノ角ゴ Pro W3" w:hAnsi="Times New Roman"/>
          <w:sz w:val="24"/>
        </w:rPr>
        <w:t xml:space="preserve"> </w:t>
      </w:r>
      <w:r w:rsidR="0008023F">
        <w:rPr>
          <w:rFonts w:ascii="Times New Roman" w:eastAsia="ヒラギノ角ゴ Pro W3" w:hAnsi="Times New Roman"/>
          <w:sz w:val="24"/>
        </w:rPr>
        <w:t xml:space="preserve">This </w:t>
      </w:r>
      <w:r>
        <w:rPr>
          <w:rFonts w:ascii="Times New Roman" w:eastAsia="ヒラギノ角ゴ Pro W3" w:hAnsi="Times New Roman"/>
          <w:sz w:val="24"/>
        </w:rPr>
        <w:t xml:space="preserve">is available to any current BGTHA member on request </w:t>
      </w:r>
    </w:p>
    <w:p w14:paraId="383D6950" w14:textId="77777777" w:rsidR="008B1400" w:rsidRDefault="008B1400" w:rsidP="008B1400">
      <w:pPr>
        <w:spacing w:after="0"/>
        <w:rPr>
          <w:rFonts w:ascii="Times New Roman" w:eastAsia="ヒラギノ角ゴ Pro W3" w:hAnsi="Times New Roman"/>
          <w:sz w:val="24"/>
        </w:rPr>
      </w:pPr>
    </w:p>
    <w:p w14:paraId="07D48CC8" w14:textId="77777777" w:rsidR="006F4E5F" w:rsidRDefault="006F4E5F" w:rsidP="008B1400">
      <w:pPr>
        <w:spacing w:after="0"/>
        <w:rPr>
          <w:rFonts w:ascii="Times New Roman" w:eastAsia="ヒラギノ角ゴ Pro W3" w:hAnsi="Times New Roman"/>
          <w:b/>
          <w:sz w:val="24"/>
        </w:rPr>
      </w:pPr>
    </w:p>
    <w:p w14:paraId="581D3430" w14:textId="77777777" w:rsidR="006F4E5F" w:rsidRDefault="006F4E5F" w:rsidP="006F4E5F">
      <w:pPr>
        <w:pStyle w:val="Body"/>
        <w:spacing w:after="0"/>
        <w:rPr>
          <w:rFonts w:ascii="Times New Roman" w:eastAsia="Times New Roman" w:hAnsi="Times New Roman" w:cs="Times New Roman"/>
          <w:sz w:val="24"/>
          <w:szCs w:val="24"/>
        </w:rPr>
      </w:pPr>
    </w:p>
    <w:p w14:paraId="7367F99D" w14:textId="3EE3C0D1"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lastRenderedPageBreak/>
        <w:t xml:space="preserve">As always, each Executive Committee Member is required to complete a </w:t>
      </w:r>
      <w:r w:rsidR="00060195">
        <w:rPr>
          <w:rFonts w:ascii="Times New Roman" w:hAnsi="Times New Roman"/>
          <w:sz w:val="24"/>
          <w:szCs w:val="24"/>
          <w:lang w:val="en-US"/>
        </w:rPr>
        <w:t>“</w:t>
      </w:r>
      <w:r>
        <w:rPr>
          <w:rFonts w:ascii="Times New Roman" w:hAnsi="Times New Roman"/>
          <w:sz w:val="24"/>
          <w:szCs w:val="24"/>
          <w:lang w:val="en-US"/>
        </w:rPr>
        <w:t xml:space="preserve">Declaration of </w:t>
      </w:r>
    </w:p>
    <w:p w14:paraId="76DFF69D" w14:textId="15F9B42B"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Interests</w:t>
      </w:r>
      <w:r w:rsidR="00060195">
        <w:rPr>
          <w:rFonts w:ascii="Times New Roman" w:hAnsi="Times New Roman"/>
          <w:sz w:val="24"/>
          <w:szCs w:val="24"/>
          <w:lang w:val="en-US"/>
        </w:rPr>
        <w:t>”.</w:t>
      </w:r>
      <w:r>
        <w:rPr>
          <w:rFonts w:ascii="Times New Roman" w:hAnsi="Times New Roman"/>
          <w:sz w:val="24"/>
          <w:szCs w:val="24"/>
          <w:lang w:val="en-US"/>
        </w:rPr>
        <w:t xml:space="preserve"> </w:t>
      </w:r>
      <w:r w:rsidR="00060195">
        <w:rPr>
          <w:rFonts w:ascii="Times New Roman" w:hAnsi="Times New Roman"/>
          <w:sz w:val="24"/>
          <w:szCs w:val="24"/>
          <w:lang w:val="en-US"/>
        </w:rPr>
        <w:t xml:space="preserve">This </w:t>
      </w:r>
      <w:r>
        <w:rPr>
          <w:rFonts w:ascii="Times New Roman" w:hAnsi="Times New Roman"/>
          <w:sz w:val="24"/>
          <w:szCs w:val="24"/>
          <w:lang w:val="en-US"/>
        </w:rPr>
        <w:t xml:space="preserve">is available to any current BGTHA member on request </w:t>
      </w:r>
    </w:p>
    <w:p w14:paraId="0904EB89" w14:textId="77777777" w:rsidR="006F4E5F" w:rsidRDefault="006F4E5F" w:rsidP="006F4E5F">
      <w:pPr>
        <w:pStyle w:val="Body"/>
        <w:spacing w:after="0"/>
        <w:rPr>
          <w:rFonts w:ascii="Times New Roman" w:eastAsia="Times New Roman" w:hAnsi="Times New Roman" w:cs="Times New Roman"/>
          <w:sz w:val="24"/>
          <w:szCs w:val="24"/>
        </w:rPr>
      </w:pPr>
    </w:p>
    <w:p w14:paraId="1CCC9C0C" w14:textId="77777777" w:rsidR="006F4E5F" w:rsidRDefault="006F4E5F" w:rsidP="006F4E5F">
      <w:pPr>
        <w:pStyle w:val="Body"/>
        <w:spacing w:after="0"/>
        <w:rPr>
          <w:rFonts w:ascii="Times New Roman" w:eastAsia="Times New Roman" w:hAnsi="Times New Roman" w:cs="Times New Roman"/>
          <w:b/>
          <w:bCs/>
          <w:sz w:val="24"/>
          <w:szCs w:val="24"/>
        </w:rPr>
      </w:pPr>
      <w:r>
        <w:rPr>
          <w:rFonts w:ascii="Times New Roman" w:hAnsi="Times New Roman"/>
          <w:b/>
          <w:bCs/>
          <w:sz w:val="24"/>
          <w:szCs w:val="24"/>
          <w:lang w:val="fr-FR"/>
        </w:rPr>
        <w:t xml:space="preserve">Constitution </w:t>
      </w:r>
    </w:p>
    <w:p w14:paraId="708B3174" w14:textId="77777777"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Our constitution is available on our website.</w:t>
      </w:r>
    </w:p>
    <w:p w14:paraId="26F518B7" w14:textId="77777777" w:rsidR="006F4E5F" w:rsidRDefault="006F4E5F" w:rsidP="006F4E5F">
      <w:pPr>
        <w:pStyle w:val="Body"/>
        <w:spacing w:after="0"/>
        <w:rPr>
          <w:rFonts w:ascii="Times New Roman" w:eastAsia="Times New Roman" w:hAnsi="Times New Roman" w:cs="Times New Roman"/>
          <w:sz w:val="24"/>
          <w:szCs w:val="24"/>
        </w:rPr>
      </w:pPr>
    </w:p>
    <w:p w14:paraId="23C1FBC6" w14:textId="77777777" w:rsidR="006F4E5F" w:rsidRDefault="006F4E5F" w:rsidP="006F4E5F">
      <w:pPr>
        <w:pStyle w:val="Body"/>
        <w:spacing w:after="0"/>
        <w:rPr>
          <w:rFonts w:ascii="Times New Roman" w:eastAsia="Times New Roman" w:hAnsi="Times New Roman" w:cs="Times New Roman"/>
          <w:sz w:val="24"/>
          <w:szCs w:val="24"/>
        </w:rPr>
      </w:pPr>
    </w:p>
    <w:p w14:paraId="63E4A5DB" w14:textId="34AD6FBC" w:rsidR="006F4E5F" w:rsidRDefault="006F4E5F" w:rsidP="006F4E5F">
      <w:pPr>
        <w:pStyle w:val="Body"/>
        <w:spacing w:after="0"/>
        <w:rPr>
          <w:rFonts w:ascii="Times New Roman" w:hAnsi="Times New Roman"/>
          <w:b/>
          <w:bCs/>
          <w:sz w:val="24"/>
          <w:szCs w:val="24"/>
        </w:rPr>
      </w:pPr>
      <w:r>
        <w:rPr>
          <w:rFonts w:ascii="Times New Roman" w:hAnsi="Times New Roman"/>
          <w:b/>
          <w:bCs/>
          <w:sz w:val="24"/>
          <w:szCs w:val="24"/>
        </w:rPr>
        <w:t>Meetings</w:t>
      </w:r>
    </w:p>
    <w:p w14:paraId="7CA443EE" w14:textId="77777777" w:rsidR="00B63C98" w:rsidRDefault="00B63C98" w:rsidP="006F4E5F">
      <w:pPr>
        <w:pStyle w:val="Body"/>
        <w:spacing w:after="0"/>
        <w:rPr>
          <w:rFonts w:ascii="Times New Roman" w:eastAsia="Times New Roman" w:hAnsi="Times New Roman" w:cs="Times New Roman"/>
          <w:b/>
          <w:bCs/>
          <w:sz w:val="24"/>
          <w:szCs w:val="24"/>
        </w:rPr>
      </w:pPr>
    </w:p>
    <w:p w14:paraId="1D1A9C4F" w14:textId="77777777" w:rsidR="006F4E5F" w:rsidRPr="00B63C98" w:rsidRDefault="006F4E5F" w:rsidP="006F4E5F">
      <w:pPr>
        <w:pStyle w:val="Body"/>
        <w:spacing w:after="0"/>
        <w:rPr>
          <w:rFonts w:ascii="Times New Roman" w:eastAsia="Times New Roman" w:hAnsi="Times New Roman" w:cs="Times New Roman"/>
          <w:color w:val="auto"/>
          <w:sz w:val="24"/>
          <w:szCs w:val="24"/>
          <w:u w:color="FF0000"/>
        </w:rPr>
      </w:pPr>
      <w:r w:rsidRPr="00B63C98">
        <w:rPr>
          <w:rFonts w:ascii="Times New Roman" w:hAnsi="Times New Roman"/>
          <w:color w:val="auto"/>
          <w:sz w:val="24"/>
          <w:szCs w:val="24"/>
          <w:u w:color="FF0000"/>
          <w:lang w:val="en-US"/>
        </w:rPr>
        <w:t>3.3.18-meeting cancelled due to snow</w:t>
      </w:r>
    </w:p>
    <w:p w14:paraId="20EB5319" w14:textId="77777777" w:rsidR="006F4E5F" w:rsidRPr="00B63C98" w:rsidRDefault="006F4E5F" w:rsidP="006F4E5F">
      <w:pPr>
        <w:pStyle w:val="Body"/>
        <w:spacing w:after="0"/>
        <w:rPr>
          <w:rFonts w:ascii="Times New Roman" w:eastAsia="Times New Roman" w:hAnsi="Times New Roman" w:cs="Times New Roman"/>
          <w:color w:val="auto"/>
          <w:sz w:val="24"/>
          <w:szCs w:val="24"/>
          <w:u w:color="FF0000"/>
        </w:rPr>
      </w:pPr>
      <w:r w:rsidRPr="00B63C98">
        <w:rPr>
          <w:rFonts w:ascii="Times New Roman" w:hAnsi="Times New Roman"/>
          <w:color w:val="auto"/>
          <w:sz w:val="24"/>
          <w:szCs w:val="24"/>
          <w:u w:color="FF0000"/>
          <w:lang w:val="en-US"/>
        </w:rPr>
        <w:t>10.4.18 video conference</w:t>
      </w:r>
    </w:p>
    <w:p w14:paraId="7EDFBC19" w14:textId="77777777" w:rsidR="006F4E5F" w:rsidRPr="00B63C98" w:rsidRDefault="006F4E5F" w:rsidP="006F4E5F">
      <w:pPr>
        <w:pStyle w:val="Body"/>
        <w:spacing w:after="0"/>
        <w:rPr>
          <w:rFonts w:ascii="Times New Roman" w:eastAsia="Times New Roman" w:hAnsi="Times New Roman" w:cs="Times New Roman"/>
          <w:color w:val="auto"/>
          <w:sz w:val="24"/>
          <w:szCs w:val="24"/>
          <w:u w:color="FF0000"/>
        </w:rPr>
      </w:pPr>
      <w:r w:rsidRPr="00B63C98">
        <w:rPr>
          <w:rFonts w:ascii="Times New Roman" w:hAnsi="Times New Roman"/>
          <w:color w:val="auto"/>
          <w:sz w:val="24"/>
          <w:szCs w:val="24"/>
          <w:u w:color="FF0000"/>
          <w:lang w:val="en-US"/>
        </w:rPr>
        <w:t>30.6.18-1.7.18 F2F meeting in Scotland</w:t>
      </w:r>
    </w:p>
    <w:p w14:paraId="683FF900" w14:textId="77777777" w:rsidR="006F4E5F" w:rsidRPr="00B63C98" w:rsidRDefault="006F4E5F" w:rsidP="006F4E5F">
      <w:pPr>
        <w:pStyle w:val="Body"/>
        <w:spacing w:after="0"/>
        <w:rPr>
          <w:rFonts w:ascii="Times New Roman" w:eastAsia="Times New Roman" w:hAnsi="Times New Roman" w:cs="Times New Roman"/>
          <w:color w:val="auto"/>
          <w:sz w:val="24"/>
          <w:szCs w:val="24"/>
          <w:u w:color="FF0000"/>
        </w:rPr>
      </w:pPr>
      <w:r w:rsidRPr="00B63C98">
        <w:rPr>
          <w:rFonts w:ascii="Times New Roman" w:hAnsi="Times New Roman"/>
          <w:color w:val="auto"/>
          <w:sz w:val="24"/>
          <w:szCs w:val="24"/>
          <w:u w:color="FF0000"/>
          <w:lang w:val="en-US"/>
        </w:rPr>
        <w:t>6.8.18 video conference</w:t>
      </w:r>
    </w:p>
    <w:p w14:paraId="794060D2" w14:textId="77777777" w:rsidR="006F4E5F" w:rsidRDefault="006F4E5F" w:rsidP="006F4E5F">
      <w:pPr>
        <w:pStyle w:val="Body"/>
        <w:spacing w:after="0"/>
        <w:rPr>
          <w:rFonts w:ascii="Times New Roman" w:eastAsia="Times New Roman" w:hAnsi="Times New Roman" w:cs="Times New Roman"/>
          <w:color w:val="FF0000"/>
          <w:sz w:val="24"/>
          <w:szCs w:val="24"/>
          <w:u w:color="FF0000"/>
        </w:rPr>
      </w:pPr>
    </w:p>
    <w:p w14:paraId="35CF40BD" w14:textId="2E61622C"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The BGTHA continues with its charity status gra</w:t>
      </w:r>
      <w:r w:rsidR="00060195">
        <w:rPr>
          <w:rFonts w:ascii="Times New Roman" w:hAnsi="Times New Roman"/>
          <w:sz w:val="24"/>
          <w:szCs w:val="24"/>
          <w:lang w:val="en-US"/>
        </w:rPr>
        <w:t>n</w:t>
      </w:r>
      <w:r>
        <w:rPr>
          <w:rFonts w:ascii="Times New Roman" w:hAnsi="Times New Roman"/>
          <w:sz w:val="24"/>
          <w:szCs w:val="24"/>
          <w:lang w:val="en-US"/>
        </w:rPr>
        <w:t>ted to the association by the Charities Commission. The BGTHA Trustees are those serving on the BGTHA executive committee. The association has continued to function supported by members subscriptions and excellent management of the treasury by Derek Evans</w:t>
      </w:r>
      <w:r w:rsidR="00060195">
        <w:rPr>
          <w:rFonts w:ascii="Times New Roman" w:hAnsi="Times New Roman"/>
          <w:sz w:val="24"/>
          <w:szCs w:val="24"/>
          <w:lang w:val="en-US"/>
        </w:rPr>
        <w:t xml:space="preserve"> and Patricia Armstrong</w:t>
      </w:r>
      <w:r>
        <w:rPr>
          <w:rFonts w:ascii="Times New Roman" w:hAnsi="Times New Roman"/>
          <w:sz w:val="24"/>
          <w:szCs w:val="24"/>
          <w:lang w:val="en-US"/>
        </w:rPr>
        <w:t xml:space="preserve">. </w:t>
      </w:r>
    </w:p>
    <w:p w14:paraId="6AF37497" w14:textId="77777777" w:rsidR="006F4E5F" w:rsidRDefault="006F4E5F" w:rsidP="006F4E5F">
      <w:pPr>
        <w:pStyle w:val="Body"/>
        <w:spacing w:after="0"/>
        <w:rPr>
          <w:rFonts w:ascii="Times New Roman" w:eastAsia="Times New Roman" w:hAnsi="Times New Roman" w:cs="Times New Roman"/>
          <w:sz w:val="24"/>
          <w:szCs w:val="24"/>
        </w:rPr>
      </w:pPr>
    </w:p>
    <w:p w14:paraId="18CCAE35" w14:textId="77777777" w:rsidR="006F4E5F" w:rsidRDefault="006F4E5F" w:rsidP="006F4E5F">
      <w:pPr>
        <w:pStyle w:val="Body"/>
        <w:spacing w:after="0"/>
        <w:rPr>
          <w:rFonts w:ascii="Times New Roman" w:eastAsia="Times New Roman" w:hAnsi="Times New Roman" w:cs="Times New Roman"/>
          <w:b/>
          <w:bCs/>
          <w:sz w:val="24"/>
          <w:szCs w:val="24"/>
        </w:rPr>
      </w:pPr>
      <w:r>
        <w:rPr>
          <w:rFonts w:ascii="Times New Roman" w:hAnsi="Times New Roman"/>
          <w:b/>
          <w:bCs/>
          <w:sz w:val="24"/>
          <w:szCs w:val="24"/>
          <w:lang w:val="en-US"/>
        </w:rPr>
        <w:t xml:space="preserve">Membership </w:t>
      </w:r>
    </w:p>
    <w:p w14:paraId="7F43E9B6" w14:textId="77777777" w:rsidR="006F4E5F" w:rsidRDefault="006F4E5F" w:rsidP="006F4E5F">
      <w:pPr>
        <w:pStyle w:val="Body"/>
        <w:spacing w:after="0"/>
        <w:rPr>
          <w:rFonts w:ascii="Times New Roman" w:eastAsia="Times New Roman" w:hAnsi="Times New Roman" w:cs="Times New Roman"/>
          <w:sz w:val="24"/>
          <w:szCs w:val="24"/>
        </w:rPr>
      </w:pPr>
    </w:p>
    <w:p w14:paraId="218587C6" w14:textId="68FFF0FF" w:rsidR="00B63C98" w:rsidRDefault="00060195" w:rsidP="00B63C98">
      <w:pPr>
        <w:pStyle w:val="Body"/>
        <w:spacing w:after="0"/>
        <w:rPr>
          <w:rFonts w:ascii="Times New Roman" w:hAnsi="Times New Roman"/>
          <w:color w:val="FF0000"/>
          <w:sz w:val="24"/>
          <w:szCs w:val="24"/>
          <w:u w:color="FF0000"/>
          <w:lang w:val="en-US"/>
        </w:rPr>
      </w:pPr>
      <w:bookmarkStart w:id="1" w:name="_Hlk497977933"/>
      <w:r>
        <w:rPr>
          <w:rFonts w:ascii="Times New Roman" w:hAnsi="Times New Roman"/>
          <w:sz w:val="24"/>
          <w:szCs w:val="24"/>
          <w:lang w:val="en-US"/>
        </w:rPr>
        <w:t xml:space="preserve">The current </w:t>
      </w:r>
      <w:r w:rsidR="006F4E5F">
        <w:rPr>
          <w:rFonts w:ascii="Times New Roman" w:hAnsi="Times New Roman"/>
          <w:sz w:val="24"/>
          <w:szCs w:val="24"/>
          <w:lang w:val="en-US"/>
        </w:rPr>
        <w:t xml:space="preserve">membership number </w:t>
      </w:r>
      <w:r w:rsidR="006F4E5F" w:rsidRPr="00B63C98">
        <w:rPr>
          <w:rFonts w:ascii="Times New Roman" w:hAnsi="Times New Roman"/>
          <w:color w:val="auto"/>
          <w:sz w:val="24"/>
          <w:szCs w:val="24"/>
          <w:u w:color="FF0000"/>
          <w:lang w:val="en-US"/>
        </w:rPr>
        <w:t>stands at 240</w:t>
      </w:r>
      <w:r w:rsidR="006F4E5F">
        <w:rPr>
          <w:rFonts w:ascii="Times New Roman" w:hAnsi="Times New Roman"/>
          <w:color w:val="FF0000"/>
          <w:sz w:val="24"/>
          <w:szCs w:val="24"/>
          <w:u w:color="FF0000"/>
          <w:lang w:val="en-US"/>
        </w:rPr>
        <w:t>.</w:t>
      </w:r>
      <w:bookmarkEnd w:id="1"/>
    </w:p>
    <w:p w14:paraId="5A1F12FB" w14:textId="50F3515F" w:rsidR="006F4E5F" w:rsidRDefault="006F4E5F" w:rsidP="00B63C98">
      <w:pPr>
        <w:pStyle w:val="Body"/>
        <w:spacing w:after="0"/>
        <w:rPr>
          <w:rFonts w:ascii="Times New Roman" w:eastAsia="Times New Roman" w:hAnsi="Times New Roman" w:cs="Times New Roman"/>
          <w:color w:val="932092"/>
        </w:rPr>
      </w:pPr>
      <w:r>
        <w:rPr>
          <w:rFonts w:ascii="Times New Roman" w:hAnsi="Times New Roman"/>
          <w:color w:val="932092"/>
          <w:sz w:val="24"/>
          <w:szCs w:val="24"/>
          <w:lang w:val="en-US"/>
        </w:rPr>
        <w:t xml:space="preserve"> </w:t>
      </w:r>
    </w:p>
    <w:p w14:paraId="7528019E" w14:textId="77777777" w:rsidR="006F4E5F" w:rsidRDefault="006F4E5F" w:rsidP="006F4E5F">
      <w:pPr>
        <w:pStyle w:val="Body"/>
        <w:spacing w:after="0"/>
        <w:rPr>
          <w:rFonts w:ascii="Times New Roman" w:eastAsia="Times New Roman" w:hAnsi="Times New Roman" w:cs="Times New Roman"/>
          <w:b/>
          <w:bCs/>
          <w:sz w:val="24"/>
          <w:szCs w:val="24"/>
        </w:rPr>
      </w:pPr>
      <w:r>
        <w:rPr>
          <w:rFonts w:ascii="Times New Roman" w:hAnsi="Times New Roman"/>
          <w:b/>
          <w:bCs/>
          <w:sz w:val="24"/>
          <w:szCs w:val="24"/>
          <w:lang w:val="en-US"/>
        </w:rPr>
        <w:t>Publications</w:t>
      </w:r>
    </w:p>
    <w:p w14:paraId="1AD313D2" w14:textId="77777777" w:rsidR="006F4E5F" w:rsidRDefault="006F4E5F" w:rsidP="006F4E5F">
      <w:pPr>
        <w:pStyle w:val="Body"/>
        <w:spacing w:after="0"/>
        <w:rPr>
          <w:rFonts w:ascii="Times New Roman" w:eastAsia="Times New Roman" w:hAnsi="Times New Roman" w:cs="Times New Roman"/>
          <w:sz w:val="24"/>
          <w:szCs w:val="24"/>
        </w:rPr>
      </w:pPr>
    </w:p>
    <w:p w14:paraId="2EAC17DC" w14:textId="200CC86E"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 xml:space="preserve">Thanks to the publications committee for the successful introduction of the new electronic format of the combined Journal and Travelwise and continued quarterly regular editions. First new format hard copy edition expected January </w:t>
      </w:r>
      <w:r w:rsidR="00060195">
        <w:rPr>
          <w:rFonts w:ascii="Times New Roman" w:hAnsi="Times New Roman"/>
          <w:sz w:val="24"/>
          <w:szCs w:val="24"/>
          <w:lang w:val="en-US"/>
        </w:rPr>
        <w:t>2019.</w:t>
      </w:r>
    </w:p>
    <w:p w14:paraId="1B1C3215" w14:textId="77777777" w:rsidR="006F4E5F" w:rsidRDefault="006F4E5F" w:rsidP="006F4E5F">
      <w:pPr>
        <w:pStyle w:val="Body"/>
        <w:spacing w:after="0"/>
        <w:rPr>
          <w:rFonts w:ascii="Times New Roman" w:eastAsia="Times New Roman" w:hAnsi="Times New Roman" w:cs="Times New Roman"/>
          <w:sz w:val="24"/>
          <w:szCs w:val="24"/>
        </w:rPr>
      </w:pPr>
    </w:p>
    <w:p w14:paraId="23BA1D55" w14:textId="77777777" w:rsidR="006F4E5F" w:rsidRDefault="006F4E5F" w:rsidP="006F4E5F">
      <w:pPr>
        <w:pStyle w:val="Body"/>
        <w:spacing w:after="0"/>
        <w:rPr>
          <w:rFonts w:ascii="Times New Roman" w:eastAsia="Times New Roman" w:hAnsi="Times New Roman" w:cs="Times New Roman"/>
          <w:b/>
          <w:bCs/>
          <w:sz w:val="24"/>
          <w:szCs w:val="24"/>
        </w:rPr>
      </w:pPr>
      <w:r>
        <w:rPr>
          <w:rFonts w:ascii="Times New Roman" w:hAnsi="Times New Roman"/>
          <w:b/>
          <w:bCs/>
          <w:sz w:val="24"/>
          <w:szCs w:val="24"/>
          <w:lang w:val="en-US"/>
        </w:rPr>
        <w:t xml:space="preserve">Training and Education </w:t>
      </w:r>
    </w:p>
    <w:p w14:paraId="36040738" w14:textId="77777777" w:rsidR="006F4E5F" w:rsidRDefault="006F4E5F" w:rsidP="006F4E5F">
      <w:pPr>
        <w:pStyle w:val="Body"/>
        <w:spacing w:after="0"/>
        <w:rPr>
          <w:rFonts w:ascii="Times New Roman" w:eastAsia="Times New Roman" w:hAnsi="Times New Roman" w:cs="Times New Roman"/>
          <w:sz w:val="24"/>
          <w:szCs w:val="24"/>
        </w:rPr>
      </w:pPr>
    </w:p>
    <w:p w14:paraId="5395B1CE" w14:textId="1BCA30B5"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The ABC</w:t>
      </w:r>
      <w:r w:rsidR="00060195">
        <w:rPr>
          <w:rFonts w:ascii="Times New Roman" w:hAnsi="Times New Roman"/>
          <w:sz w:val="24"/>
          <w:szCs w:val="24"/>
          <w:lang w:val="en-US"/>
        </w:rPr>
        <w:t xml:space="preserve"> of Travel Medicine</w:t>
      </w:r>
      <w:r>
        <w:rPr>
          <w:rFonts w:ascii="Times New Roman" w:hAnsi="Times New Roman"/>
          <w:sz w:val="24"/>
          <w:szCs w:val="24"/>
          <w:lang w:val="en-US"/>
        </w:rPr>
        <w:t xml:space="preserve"> e-learning programme </w:t>
      </w:r>
      <w:r w:rsidR="00060195">
        <w:rPr>
          <w:rFonts w:ascii="Times New Roman" w:hAnsi="Times New Roman"/>
          <w:sz w:val="24"/>
          <w:szCs w:val="24"/>
          <w:lang w:val="en-US"/>
        </w:rPr>
        <w:t xml:space="preserve">was </w:t>
      </w:r>
      <w:r>
        <w:rPr>
          <w:rFonts w:ascii="Times New Roman" w:hAnsi="Times New Roman"/>
          <w:sz w:val="24"/>
          <w:szCs w:val="24"/>
          <w:lang w:val="en-US"/>
        </w:rPr>
        <w:t xml:space="preserve">launched and </w:t>
      </w:r>
      <w:r w:rsidR="00060195">
        <w:rPr>
          <w:rFonts w:ascii="Times New Roman" w:hAnsi="Times New Roman"/>
          <w:sz w:val="24"/>
          <w:szCs w:val="24"/>
          <w:lang w:val="en-US"/>
        </w:rPr>
        <w:t xml:space="preserve">is </w:t>
      </w:r>
      <w:r>
        <w:rPr>
          <w:rFonts w:ascii="Times New Roman" w:hAnsi="Times New Roman"/>
          <w:sz w:val="24"/>
          <w:szCs w:val="24"/>
          <w:lang w:val="en-US"/>
        </w:rPr>
        <w:t>attracting a good level of interest. Our thanks to Eric</w:t>
      </w:r>
      <w:r w:rsidR="00060195">
        <w:rPr>
          <w:rFonts w:ascii="Times New Roman" w:hAnsi="Times New Roman"/>
          <w:sz w:val="24"/>
          <w:szCs w:val="24"/>
          <w:lang w:val="en-US"/>
        </w:rPr>
        <w:t xml:space="preserve"> Walker, Mike Townend</w:t>
      </w:r>
      <w:r>
        <w:rPr>
          <w:rFonts w:ascii="Times New Roman" w:hAnsi="Times New Roman"/>
          <w:sz w:val="24"/>
          <w:szCs w:val="24"/>
          <w:lang w:val="en-US"/>
        </w:rPr>
        <w:t xml:space="preserve"> and Michael Walker for their continued hard work. The </w:t>
      </w:r>
      <w:r w:rsidR="00060195">
        <w:rPr>
          <w:rFonts w:ascii="Times New Roman" w:hAnsi="Times New Roman"/>
          <w:sz w:val="24"/>
          <w:szCs w:val="24"/>
          <w:lang w:val="en-US"/>
        </w:rPr>
        <w:t xml:space="preserve">webinars </w:t>
      </w:r>
      <w:r>
        <w:rPr>
          <w:rFonts w:ascii="Times New Roman" w:hAnsi="Times New Roman"/>
          <w:sz w:val="24"/>
          <w:szCs w:val="24"/>
          <w:lang w:val="en-US"/>
        </w:rPr>
        <w:t xml:space="preserve">are being reintroduced to the </w:t>
      </w:r>
      <w:r w:rsidR="00060195">
        <w:rPr>
          <w:rFonts w:ascii="Times New Roman" w:hAnsi="Times New Roman"/>
          <w:sz w:val="24"/>
          <w:szCs w:val="24"/>
          <w:lang w:val="en-US"/>
        </w:rPr>
        <w:t xml:space="preserve">website </w:t>
      </w:r>
      <w:r>
        <w:rPr>
          <w:rFonts w:ascii="Times New Roman" w:hAnsi="Times New Roman"/>
          <w:sz w:val="24"/>
          <w:szCs w:val="24"/>
          <w:lang w:val="en-US"/>
        </w:rPr>
        <w:t xml:space="preserve">following the closure of the previous hosting service. Updates are being planned for 2019. The website Forum has been launched and </w:t>
      </w:r>
      <w:r w:rsidR="00060195">
        <w:rPr>
          <w:rFonts w:ascii="Times New Roman" w:hAnsi="Times New Roman"/>
          <w:sz w:val="24"/>
          <w:szCs w:val="24"/>
          <w:lang w:val="en-US"/>
        </w:rPr>
        <w:t xml:space="preserve">is currently </w:t>
      </w:r>
      <w:r>
        <w:rPr>
          <w:rFonts w:ascii="Times New Roman" w:hAnsi="Times New Roman"/>
          <w:sz w:val="24"/>
          <w:szCs w:val="24"/>
          <w:lang w:val="en-US"/>
        </w:rPr>
        <w:t>undergoing testing before announcing availability to membership.</w:t>
      </w:r>
    </w:p>
    <w:p w14:paraId="30D30A19" w14:textId="77777777" w:rsidR="006F4E5F" w:rsidRDefault="006F4E5F" w:rsidP="006F4E5F">
      <w:pPr>
        <w:pStyle w:val="Body"/>
        <w:spacing w:after="0"/>
        <w:rPr>
          <w:rFonts w:ascii="Times New Roman" w:eastAsia="Times New Roman" w:hAnsi="Times New Roman" w:cs="Times New Roman"/>
          <w:sz w:val="24"/>
          <w:szCs w:val="24"/>
        </w:rPr>
      </w:pPr>
    </w:p>
    <w:p w14:paraId="2B3727E4" w14:textId="77777777" w:rsidR="006F4E5F" w:rsidRDefault="006F4E5F" w:rsidP="006F4E5F">
      <w:pPr>
        <w:pStyle w:val="Body"/>
        <w:spacing w:after="0"/>
        <w:rPr>
          <w:rFonts w:ascii="Times New Roman" w:eastAsia="Times New Roman" w:hAnsi="Times New Roman" w:cs="Times New Roman"/>
          <w:sz w:val="24"/>
          <w:szCs w:val="24"/>
        </w:rPr>
      </w:pPr>
    </w:p>
    <w:p w14:paraId="7E022240" w14:textId="77777777" w:rsidR="006F4E5F" w:rsidRDefault="006F4E5F" w:rsidP="006F4E5F">
      <w:pPr>
        <w:pStyle w:val="Body"/>
        <w:spacing w:after="0"/>
        <w:rPr>
          <w:rFonts w:ascii="Times New Roman" w:eastAsia="Times New Roman" w:hAnsi="Times New Roman" w:cs="Times New Roman"/>
          <w:b/>
          <w:bCs/>
          <w:sz w:val="24"/>
          <w:szCs w:val="24"/>
        </w:rPr>
      </w:pPr>
      <w:r>
        <w:rPr>
          <w:rFonts w:ascii="Times New Roman" w:hAnsi="Times New Roman"/>
          <w:b/>
          <w:bCs/>
          <w:sz w:val="24"/>
          <w:szCs w:val="24"/>
          <w:lang w:val="fr-FR"/>
        </w:rPr>
        <w:t xml:space="preserve">Conferences </w:t>
      </w:r>
    </w:p>
    <w:p w14:paraId="32E8FBF2" w14:textId="77777777" w:rsidR="006F4E5F" w:rsidRDefault="006F4E5F" w:rsidP="006F4E5F">
      <w:pPr>
        <w:pStyle w:val="Body"/>
        <w:spacing w:after="0"/>
        <w:rPr>
          <w:rFonts w:ascii="Times New Roman" w:eastAsia="Times New Roman" w:hAnsi="Times New Roman" w:cs="Times New Roman"/>
          <w:sz w:val="24"/>
          <w:szCs w:val="24"/>
        </w:rPr>
      </w:pPr>
    </w:p>
    <w:p w14:paraId="2F162EC8" w14:textId="66028816"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2019 conference and other events to be announced</w:t>
      </w:r>
    </w:p>
    <w:p w14:paraId="010D8D85" w14:textId="77777777" w:rsidR="006F4E5F" w:rsidRDefault="006F4E5F" w:rsidP="006F4E5F">
      <w:pPr>
        <w:pStyle w:val="Body"/>
        <w:spacing w:after="0"/>
        <w:rPr>
          <w:rFonts w:ascii="Times New Roman" w:eastAsia="Times New Roman" w:hAnsi="Times New Roman" w:cs="Times New Roman"/>
          <w:sz w:val="24"/>
          <w:szCs w:val="24"/>
          <w:u w:val="single"/>
        </w:rPr>
      </w:pPr>
    </w:p>
    <w:p w14:paraId="7FFAD924" w14:textId="77777777"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The BGTHA will be an active supporter and sponsor at NECTM 8 to be held in 2020. George Kassianos is the BGTHA representative at NECTM</w:t>
      </w:r>
    </w:p>
    <w:p w14:paraId="55693243" w14:textId="77777777" w:rsidR="006F4E5F" w:rsidRDefault="006F4E5F" w:rsidP="006F4E5F">
      <w:pPr>
        <w:pStyle w:val="Body"/>
        <w:spacing w:after="0"/>
        <w:rPr>
          <w:rFonts w:ascii="Times New Roman" w:eastAsia="Times New Roman" w:hAnsi="Times New Roman" w:cs="Times New Roman"/>
          <w:sz w:val="24"/>
          <w:szCs w:val="24"/>
        </w:rPr>
      </w:pPr>
    </w:p>
    <w:p w14:paraId="3FBA2735" w14:textId="77777777" w:rsidR="006F4E5F" w:rsidRDefault="006F4E5F" w:rsidP="006F4E5F">
      <w:pPr>
        <w:pStyle w:val="Body"/>
        <w:spacing w:after="0"/>
        <w:rPr>
          <w:rFonts w:ascii="Times New Roman" w:eastAsia="Times New Roman" w:hAnsi="Times New Roman" w:cs="Times New Roman"/>
          <w:sz w:val="24"/>
          <w:szCs w:val="24"/>
        </w:rPr>
      </w:pPr>
    </w:p>
    <w:p w14:paraId="637EE130" w14:textId="77777777" w:rsidR="006F4E5F" w:rsidRDefault="006F4E5F" w:rsidP="006F4E5F">
      <w:pPr>
        <w:pStyle w:val="Body"/>
        <w:spacing w:after="0"/>
        <w:rPr>
          <w:rFonts w:ascii="Times New Roman" w:eastAsia="Times New Roman" w:hAnsi="Times New Roman" w:cs="Times New Roman"/>
          <w:b/>
          <w:bCs/>
          <w:sz w:val="24"/>
          <w:szCs w:val="24"/>
        </w:rPr>
      </w:pPr>
      <w:r>
        <w:rPr>
          <w:rFonts w:ascii="Times New Roman" w:hAnsi="Times New Roman"/>
          <w:b/>
          <w:bCs/>
          <w:sz w:val="24"/>
          <w:szCs w:val="24"/>
          <w:lang w:val="en-US"/>
        </w:rPr>
        <w:lastRenderedPageBreak/>
        <w:t xml:space="preserve">Farewell </w:t>
      </w:r>
    </w:p>
    <w:p w14:paraId="1591CC7A" w14:textId="77777777" w:rsidR="006F4E5F" w:rsidRDefault="006F4E5F" w:rsidP="006F4E5F">
      <w:pPr>
        <w:pStyle w:val="Body"/>
        <w:spacing w:after="0"/>
        <w:rPr>
          <w:rFonts w:ascii="Times New Roman" w:eastAsia="Times New Roman" w:hAnsi="Times New Roman" w:cs="Times New Roman"/>
          <w:sz w:val="24"/>
          <w:szCs w:val="24"/>
        </w:rPr>
      </w:pPr>
      <w:r>
        <w:rPr>
          <w:rFonts w:ascii="Times New Roman" w:hAnsi="Times New Roman"/>
          <w:sz w:val="24"/>
          <w:szCs w:val="24"/>
          <w:lang w:val="en-US"/>
        </w:rPr>
        <w:t xml:space="preserve">Adrienne Wilcox has left the committee and we thank her for her work as Journal Editor, in particular in designing the new electronic version. </w:t>
      </w:r>
    </w:p>
    <w:p w14:paraId="155E163A" w14:textId="77777777" w:rsidR="006F4E5F" w:rsidRDefault="006F4E5F" w:rsidP="006F4E5F">
      <w:pPr>
        <w:pStyle w:val="Body"/>
        <w:spacing w:after="0"/>
        <w:rPr>
          <w:rFonts w:ascii="Times New Roman" w:eastAsia="Times New Roman" w:hAnsi="Times New Roman" w:cs="Times New Roman"/>
          <w:sz w:val="24"/>
          <w:szCs w:val="24"/>
        </w:rPr>
      </w:pPr>
    </w:p>
    <w:p w14:paraId="5587617F" w14:textId="77777777" w:rsidR="006F4E5F" w:rsidRDefault="006F4E5F" w:rsidP="006F4E5F">
      <w:pPr>
        <w:pStyle w:val="Body"/>
        <w:rPr>
          <w:rFonts w:ascii="Times New Roman" w:eastAsia="Times New Roman" w:hAnsi="Times New Roman" w:cs="Times New Roman"/>
          <w:sz w:val="24"/>
          <w:szCs w:val="24"/>
        </w:rPr>
      </w:pPr>
    </w:p>
    <w:p w14:paraId="457F63F2" w14:textId="77777777" w:rsidR="00B63C98" w:rsidRDefault="00B63C98" w:rsidP="00447705"/>
    <w:p w14:paraId="715AAC52" w14:textId="77777777" w:rsidR="0077415B" w:rsidRDefault="0077415B" w:rsidP="00447705"/>
    <w:p w14:paraId="3E91C8D7" w14:textId="77777777" w:rsidR="0077415B" w:rsidRDefault="0077415B" w:rsidP="00447705"/>
    <w:p w14:paraId="79D2AE1A" w14:textId="77777777" w:rsidR="00546705" w:rsidRDefault="00546705" w:rsidP="00447705"/>
    <w:p w14:paraId="226E1F06" w14:textId="77777777" w:rsidR="00447705" w:rsidRPr="00546705" w:rsidRDefault="00447705">
      <w:pPr>
        <w:rPr>
          <w:b/>
        </w:rPr>
      </w:pPr>
    </w:p>
    <w:p w14:paraId="75A8DB27" w14:textId="77777777" w:rsidR="00165FCF" w:rsidRPr="00165FCF" w:rsidRDefault="00165FCF" w:rsidP="00165FCF">
      <w:pPr>
        <w:jc w:val="center"/>
        <w:rPr>
          <w:b/>
          <w:sz w:val="24"/>
          <w:szCs w:val="24"/>
        </w:rPr>
      </w:pPr>
      <w:r w:rsidRPr="00165FCF">
        <w:rPr>
          <w:b/>
          <w:sz w:val="24"/>
          <w:szCs w:val="24"/>
        </w:rPr>
        <w:t>BGTHA Annual Financial Report for AGM</w:t>
      </w:r>
    </w:p>
    <w:p w14:paraId="69EC6D4A" w14:textId="2E781053" w:rsidR="00165FCF" w:rsidRPr="00165FCF" w:rsidRDefault="0076255D" w:rsidP="00165FCF">
      <w:pPr>
        <w:jc w:val="center"/>
        <w:rPr>
          <w:b/>
        </w:rPr>
      </w:pPr>
      <w:r>
        <w:rPr>
          <w:b/>
        </w:rPr>
        <w:t xml:space="preserve">Completed by </w:t>
      </w:r>
      <w:r w:rsidR="005E4299">
        <w:rPr>
          <w:b/>
        </w:rPr>
        <w:t>Pat</w:t>
      </w:r>
      <w:r>
        <w:rPr>
          <w:b/>
        </w:rPr>
        <w:t>ricia Armstrong</w:t>
      </w:r>
      <w:r w:rsidR="00165FCF" w:rsidRPr="00165FCF">
        <w:rPr>
          <w:b/>
        </w:rPr>
        <w:t>, Honorary Treasurer</w:t>
      </w:r>
    </w:p>
    <w:p w14:paraId="2E298F1E" w14:textId="77777777" w:rsidR="00165FCF" w:rsidRDefault="00165FCF" w:rsidP="00165FCF">
      <w:pPr>
        <w:jc w:val="center"/>
      </w:pPr>
    </w:p>
    <w:p w14:paraId="0B644692" w14:textId="6D2F72B8" w:rsidR="00447705" w:rsidRDefault="00B63C98">
      <w:r>
        <w:t xml:space="preserve">See separate document </w:t>
      </w:r>
    </w:p>
    <w:sectPr w:rsidR="004477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ヒラギノ角ゴ Pro W3">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A264A9"/>
    <w:multiLevelType w:val="hybridMultilevel"/>
    <w:tmpl w:val="5A027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A63D25"/>
    <w:multiLevelType w:val="hybridMultilevel"/>
    <w:tmpl w:val="DA7EA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97617D"/>
    <w:multiLevelType w:val="multilevel"/>
    <w:tmpl w:val="9B0ED38C"/>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DE561F6"/>
    <w:multiLevelType w:val="hybridMultilevel"/>
    <w:tmpl w:val="B4E4F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05"/>
    <w:rsid w:val="000247FE"/>
    <w:rsid w:val="0004262E"/>
    <w:rsid w:val="00060195"/>
    <w:rsid w:val="00061503"/>
    <w:rsid w:val="0008023F"/>
    <w:rsid w:val="000B1AF5"/>
    <w:rsid w:val="00130FBE"/>
    <w:rsid w:val="00165FCF"/>
    <w:rsid w:val="00212F39"/>
    <w:rsid w:val="00271666"/>
    <w:rsid w:val="003A1E11"/>
    <w:rsid w:val="003F588E"/>
    <w:rsid w:val="00447705"/>
    <w:rsid w:val="00546705"/>
    <w:rsid w:val="005B6E28"/>
    <w:rsid w:val="005C526F"/>
    <w:rsid w:val="005D2E1F"/>
    <w:rsid w:val="005E4299"/>
    <w:rsid w:val="00631FCF"/>
    <w:rsid w:val="00657B08"/>
    <w:rsid w:val="00680CF5"/>
    <w:rsid w:val="006F4E5F"/>
    <w:rsid w:val="00706E34"/>
    <w:rsid w:val="0071481D"/>
    <w:rsid w:val="00722FCE"/>
    <w:rsid w:val="00731B49"/>
    <w:rsid w:val="00741004"/>
    <w:rsid w:val="0076255D"/>
    <w:rsid w:val="007731BD"/>
    <w:rsid w:val="00773724"/>
    <w:rsid w:val="0077415B"/>
    <w:rsid w:val="007A535A"/>
    <w:rsid w:val="007F2958"/>
    <w:rsid w:val="00832747"/>
    <w:rsid w:val="008B1400"/>
    <w:rsid w:val="009770F3"/>
    <w:rsid w:val="009B4415"/>
    <w:rsid w:val="00AE1F92"/>
    <w:rsid w:val="00AF6C56"/>
    <w:rsid w:val="00B21A98"/>
    <w:rsid w:val="00B63C98"/>
    <w:rsid w:val="00B8309A"/>
    <w:rsid w:val="00BF05D3"/>
    <w:rsid w:val="00DB771E"/>
    <w:rsid w:val="00DF7DB2"/>
    <w:rsid w:val="00EA2B55"/>
    <w:rsid w:val="00F4346F"/>
    <w:rsid w:val="00F95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228B"/>
  <w15:docId w15:val="{CDA15AF2-5DBA-46D5-8D71-85E089FE4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idTable1Light-Accent11">
    <w:name w:val="Grid Table 1 Light - Accent 11"/>
    <w:rsid w:val="003A1E11"/>
    <w:pPr>
      <w:spacing w:after="0" w:line="240" w:lineRule="auto"/>
    </w:pPr>
    <w:rPr>
      <w:rFonts w:ascii="Times New Roman" w:eastAsia="ヒラギノ角ゴ Pro W3" w:hAnsi="Times New Roman" w:cs="Times New Roman"/>
      <w:color w:val="000000"/>
      <w:sz w:val="20"/>
      <w:szCs w:val="20"/>
      <w:lang w:eastAsia="en-GB"/>
    </w:rPr>
  </w:style>
  <w:style w:type="paragraph" w:styleId="ListParagraph">
    <w:name w:val="List Paragraph"/>
    <w:basedOn w:val="Normal"/>
    <w:qFormat/>
    <w:rsid w:val="00546705"/>
    <w:pPr>
      <w:ind w:left="720"/>
      <w:contextualSpacing/>
    </w:pPr>
  </w:style>
  <w:style w:type="paragraph" w:customStyle="1" w:styleId="BodyBullet">
    <w:name w:val="Body Bullet"/>
    <w:rsid w:val="008B1400"/>
    <w:pPr>
      <w:spacing w:after="0" w:line="240" w:lineRule="auto"/>
    </w:pPr>
    <w:rPr>
      <w:rFonts w:ascii="Helvetica" w:eastAsia="ヒラギノ角ゴ Pro W3" w:hAnsi="Helvetica" w:cs="Times New Roman"/>
      <w:color w:val="000000"/>
      <w:sz w:val="24"/>
      <w:szCs w:val="20"/>
      <w:lang w:val="en-US" w:eastAsia="en-GB"/>
    </w:rPr>
  </w:style>
  <w:style w:type="numbering" w:customStyle="1" w:styleId="Bullet">
    <w:name w:val="Bullet"/>
    <w:rsid w:val="008B1400"/>
  </w:style>
  <w:style w:type="paragraph" w:styleId="BalloonText">
    <w:name w:val="Balloon Text"/>
    <w:basedOn w:val="Normal"/>
    <w:link w:val="BalloonTextChar"/>
    <w:uiPriority w:val="99"/>
    <w:semiHidden/>
    <w:unhideWhenUsed/>
    <w:rsid w:val="00832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747"/>
    <w:rPr>
      <w:rFonts w:ascii="Tahoma" w:hAnsi="Tahoma" w:cs="Tahoma"/>
      <w:sz w:val="16"/>
      <w:szCs w:val="16"/>
    </w:rPr>
  </w:style>
  <w:style w:type="paragraph" w:customStyle="1" w:styleId="Body">
    <w:name w:val="Body"/>
    <w:rsid w:val="006F4E5F"/>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styleId="Caption">
    <w:name w:val="caption"/>
    <w:rsid w:val="006F4E5F"/>
    <w:pPr>
      <w:pBdr>
        <w:top w:val="nil"/>
        <w:left w:val="nil"/>
        <w:bottom w:val="nil"/>
        <w:right w:val="nil"/>
        <w:between w:val="nil"/>
        <w:bar w:val="nil"/>
      </w:pBdr>
      <w:suppressAutoHyphens/>
      <w:spacing w:after="0" w:line="240" w:lineRule="auto"/>
      <w:outlineLvl w:val="0"/>
    </w:pPr>
    <w:rPr>
      <w:rFonts w:ascii="Calibri" w:eastAsia="Calibri" w:hAnsi="Calibri" w:cs="Calibri"/>
      <w:color w:val="000000"/>
      <w:sz w:val="36"/>
      <w:szCs w:val="36"/>
      <w:bdr w:val="nil"/>
      <w:lang w:val="en-US" w:eastAsia="en-GB"/>
    </w:rPr>
  </w:style>
  <w:style w:type="character" w:styleId="CommentReference">
    <w:name w:val="annotation reference"/>
    <w:basedOn w:val="DefaultParagraphFont"/>
    <w:uiPriority w:val="99"/>
    <w:semiHidden/>
    <w:unhideWhenUsed/>
    <w:rsid w:val="00060195"/>
    <w:rPr>
      <w:sz w:val="16"/>
      <w:szCs w:val="16"/>
    </w:rPr>
  </w:style>
  <w:style w:type="paragraph" w:styleId="CommentText">
    <w:name w:val="annotation text"/>
    <w:basedOn w:val="Normal"/>
    <w:link w:val="CommentTextChar"/>
    <w:uiPriority w:val="99"/>
    <w:semiHidden/>
    <w:unhideWhenUsed/>
    <w:rsid w:val="00060195"/>
    <w:pPr>
      <w:spacing w:line="240" w:lineRule="auto"/>
    </w:pPr>
    <w:rPr>
      <w:sz w:val="20"/>
      <w:szCs w:val="20"/>
    </w:rPr>
  </w:style>
  <w:style w:type="character" w:customStyle="1" w:styleId="CommentTextChar">
    <w:name w:val="Comment Text Char"/>
    <w:basedOn w:val="DefaultParagraphFont"/>
    <w:link w:val="CommentText"/>
    <w:uiPriority w:val="99"/>
    <w:semiHidden/>
    <w:rsid w:val="00060195"/>
    <w:rPr>
      <w:sz w:val="20"/>
      <w:szCs w:val="20"/>
    </w:rPr>
  </w:style>
  <w:style w:type="paragraph" w:styleId="CommentSubject">
    <w:name w:val="annotation subject"/>
    <w:basedOn w:val="CommentText"/>
    <w:next w:val="CommentText"/>
    <w:link w:val="CommentSubjectChar"/>
    <w:uiPriority w:val="99"/>
    <w:semiHidden/>
    <w:unhideWhenUsed/>
    <w:rsid w:val="00060195"/>
    <w:rPr>
      <w:b/>
      <w:bCs/>
    </w:rPr>
  </w:style>
  <w:style w:type="character" w:customStyle="1" w:styleId="CommentSubjectChar">
    <w:name w:val="Comment Subject Char"/>
    <w:basedOn w:val="CommentTextChar"/>
    <w:link w:val="CommentSubject"/>
    <w:uiPriority w:val="99"/>
    <w:semiHidden/>
    <w:rsid w:val="000601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87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 Montfort University</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larry goodyer</cp:lastModifiedBy>
  <cp:revision>2</cp:revision>
  <cp:lastPrinted>2017-11-16T12:07:00Z</cp:lastPrinted>
  <dcterms:created xsi:type="dcterms:W3CDTF">2018-11-23T08:53:00Z</dcterms:created>
  <dcterms:modified xsi:type="dcterms:W3CDTF">2018-11-23T08:53:00Z</dcterms:modified>
</cp:coreProperties>
</file>